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61"/>
        <w:gridCol w:w="5422"/>
        <w:gridCol w:w="1559"/>
        <w:gridCol w:w="2086"/>
      </w:tblGrid>
      <w:tr w:rsidR="00B37564" w:rsidRPr="007F2DBA" w14:paraId="0A3DE8CB" w14:textId="77777777" w:rsidTr="00C66A1A">
        <w:trPr>
          <w:trHeight w:val="270"/>
        </w:trPr>
        <w:tc>
          <w:tcPr>
            <w:tcW w:w="1661" w:type="dxa"/>
            <w:vMerge w:val="restart"/>
            <w:tcBorders>
              <w:top w:val="single" w:sz="4" w:space="0" w:color="auto"/>
              <w:left w:val="single" w:sz="4" w:space="0" w:color="auto"/>
              <w:bottom w:val="single" w:sz="4" w:space="0" w:color="auto"/>
              <w:right w:val="single" w:sz="4" w:space="0" w:color="auto"/>
            </w:tcBorders>
          </w:tcPr>
          <w:p w14:paraId="4D9FABB7" w14:textId="77777777" w:rsidR="003E4EAB" w:rsidRDefault="003E4EAB" w:rsidP="00265C80">
            <w:pPr>
              <w:rPr>
                <w:rFonts w:ascii="Arial" w:hAnsi="Arial" w:cs="Arial"/>
                <w:b/>
                <w:color w:val="339966"/>
                <w:sz w:val="20"/>
                <w:szCs w:val="20"/>
                <w:lang w:val="en-GB" w:eastAsia="zh-HK"/>
              </w:rPr>
            </w:pPr>
            <w:r w:rsidRPr="00412104">
              <w:rPr>
                <w:rFonts w:ascii="Arial" w:hAnsi="Arial" w:cs="Arial" w:hint="eastAsia"/>
                <w:b/>
                <w:sz w:val="20"/>
                <w:szCs w:val="20"/>
                <w:lang w:val="en-GB" w:eastAsia="zh-HK"/>
              </w:rPr>
              <w:t>Project Name:</w:t>
            </w:r>
          </w:p>
        </w:tc>
        <w:tc>
          <w:tcPr>
            <w:tcW w:w="5422"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8B5CC8" w14:textId="77777777" w:rsidR="003E4EAB" w:rsidRDefault="003E4EAB" w:rsidP="00E237B3">
            <w:pPr>
              <w:pStyle w:val="Paragraph"/>
              <w:spacing w:before="0" w:after="0"/>
              <w:rPr>
                <w:rFonts w:cs="Arial"/>
                <w:b/>
                <w:color w:val="339966"/>
                <w:sz w:val="20"/>
              </w:rPr>
            </w:pPr>
          </w:p>
          <w:p w14:paraId="5A731B34" w14:textId="77777777" w:rsidR="00167914" w:rsidRPr="00E237B3" w:rsidRDefault="00167914" w:rsidP="00E237B3">
            <w:pPr>
              <w:pStyle w:val="Paragraph"/>
              <w:spacing w:before="0" w:after="0"/>
              <w:rPr>
                <w:rFonts w:cs="Arial"/>
                <w:b/>
                <w:color w:val="339966"/>
                <w:sz w:val="20"/>
              </w:rPr>
            </w:pPr>
          </w:p>
        </w:tc>
        <w:tc>
          <w:tcPr>
            <w:tcW w:w="1559" w:type="dxa"/>
            <w:tcBorders>
              <w:top w:val="single" w:sz="4" w:space="0" w:color="auto"/>
              <w:left w:val="single" w:sz="4" w:space="0" w:color="auto"/>
              <w:right w:val="single" w:sz="4" w:space="0" w:color="auto"/>
            </w:tcBorders>
          </w:tcPr>
          <w:p w14:paraId="0CE77CBA" w14:textId="77777777" w:rsidR="003E4EAB" w:rsidRPr="003E4EAB" w:rsidRDefault="003E4EAB" w:rsidP="003E4EAB">
            <w:pPr>
              <w:widowControl/>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08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27A89A8D" w14:textId="77777777" w:rsidR="003E4EAB" w:rsidRPr="00E237B3" w:rsidRDefault="003E4EAB" w:rsidP="00E237B3">
            <w:pPr>
              <w:pStyle w:val="Paragraph"/>
              <w:spacing w:before="0" w:after="0"/>
              <w:rPr>
                <w:rFonts w:cs="Arial"/>
                <w:b/>
                <w:color w:val="339966"/>
                <w:sz w:val="20"/>
              </w:rPr>
            </w:pPr>
          </w:p>
        </w:tc>
      </w:tr>
      <w:tr w:rsidR="00167914" w:rsidRPr="007F2DBA" w14:paraId="64E34726" w14:textId="77777777" w:rsidTr="00C66A1A">
        <w:trPr>
          <w:trHeight w:val="270"/>
        </w:trPr>
        <w:tc>
          <w:tcPr>
            <w:tcW w:w="1661" w:type="dxa"/>
            <w:vMerge/>
            <w:tcBorders>
              <w:top w:val="single" w:sz="4" w:space="0" w:color="auto"/>
              <w:left w:val="single" w:sz="4" w:space="0" w:color="auto"/>
              <w:bottom w:val="single" w:sz="4" w:space="0" w:color="auto"/>
              <w:right w:val="single" w:sz="4" w:space="0" w:color="auto"/>
            </w:tcBorders>
          </w:tcPr>
          <w:p w14:paraId="041877DC" w14:textId="77777777" w:rsidR="003E4EAB" w:rsidRPr="00412104" w:rsidRDefault="003E4EAB" w:rsidP="00265C80">
            <w:pPr>
              <w:rPr>
                <w:rFonts w:ascii="Arial" w:hAnsi="Arial" w:cs="Arial"/>
                <w:b/>
                <w:sz w:val="20"/>
                <w:szCs w:val="20"/>
                <w:lang w:val="en-GB" w:eastAsia="zh-HK"/>
              </w:rPr>
            </w:pPr>
          </w:p>
        </w:tc>
        <w:tc>
          <w:tcPr>
            <w:tcW w:w="5422"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BAEAAB" w14:textId="77777777" w:rsidR="003E4EAB" w:rsidRPr="00E237B3" w:rsidRDefault="003E4EAB" w:rsidP="00E237B3">
            <w:pPr>
              <w:pStyle w:val="Paragraph"/>
              <w:spacing w:before="0" w:after="0"/>
              <w:rPr>
                <w:rFonts w:cs="Arial"/>
                <w:b/>
                <w:color w:val="339966"/>
                <w:sz w:val="20"/>
              </w:rPr>
            </w:pPr>
          </w:p>
        </w:tc>
        <w:tc>
          <w:tcPr>
            <w:tcW w:w="1559" w:type="dxa"/>
            <w:tcBorders>
              <w:left w:val="single" w:sz="4" w:space="0" w:color="auto"/>
              <w:bottom w:val="single" w:sz="4" w:space="0" w:color="auto"/>
              <w:right w:val="single" w:sz="4" w:space="0" w:color="auto"/>
            </w:tcBorders>
          </w:tcPr>
          <w:p w14:paraId="52C9815B" w14:textId="77777777" w:rsidR="003E4EAB" w:rsidRPr="003E4EAB" w:rsidRDefault="003E4EAB" w:rsidP="003E4EAB">
            <w:pPr>
              <w:widowControl/>
              <w:rPr>
                <w:rFonts w:ascii="Arial" w:hAnsi="Arial" w:cs="Arial"/>
                <w:b/>
                <w:kern w:val="0"/>
                <w:sz w:val="20"/>
                <w:szCs w:val="20"/>
                <w:lang w:val="en-GB" w:eastAsia="zh-HK"/>
              </w:rPr>
            </w:pPr>
          </w:p>
        </w:tc>
        <w:tc>
          <w:tcPr>
            <w:tcW w:w="2086" w:type="dxa"/>
            <w:tcBorders>
              <w:top w:val="dotted" w:sz="4" w:space="0" w:color="auto"/>
              <w:left w:val="single" w:sz="4" w:space="0" w:color="auto"/>
              <w:bottom w:val="single" w:sz="4" w:space="0" w:color="auto"/>
              <w:right w:val="single" w:sz="4" w:space="0" w:color="auto"/>
            </w:tcBorders>
          </w:tcPr>
          <w:p w14:paraId="177454BB" w14:textId="77777777" w:rsidR="003E4EAB" w:rsidRPr="00E237B3" w:rsidRDefault="003E4EAB" w:rsidP="00E237B3">
            <w:pPr>
              <w:pStyle w:val="Paragraph"/>
              <w:spacing w:before="0" w:after="0"/>
              <w:rPr>
                <w:rFonts w:cs="Arial"/>
                <w:b/>
                <w:color w:val="339966"/>
                <w:sz w:val="20"/>
              </w:rPr>
            </w:pPr>
          </w:p>
        </w:tc>
      </w:tr>
    </w:tbl>
    <w:p w14:paraId="7E2D6600" w14:textId="77777777" w:rsidR="0035714D" w:rsidRDefault="0035714D"/>
    <w:tbl>
      <w:tblPr>
        <w:tblW w:w="10728" w:type="dxa"/>
        <w:tblInd w:w="5" w:type="dxa"/>
        <w:tblLayout w:type="fixed"/>
        <w:tblLook w:val="01E0" w:firstRow="1" w:lastRow="1" w:firstColumn="1" w:lastColumn="1" w:noHBand="0" w:noVBand="0"/>
      </w:tblPr>
      <w:tblGrid>
        <w:gridCol w:w="421"/>
        <w:gridCol w:w="6232"/>
        <w:gridCol w:w="425"/>
        <w:gridCol w:w="709"/>
        <w:gridCol w:w="850"/>
        <w:gridCol w:w="1045"/>
        <w:gridCol w:w="89"/>
        <w:gridCol w:w="957"/>
      </w:tblGrid>
      <w:tr w:rsidR="00CB2B6B" w:rsidRPr="007F2DBA" w14:paraId="3D674EF1" w14:textId="77777777" w:rsidTr="00A7352D">
        <w:trPr>
          <w:trHeight w:val="213"/>
        </w:trPr>
        <w:tc>
          <w:tcPr>
            <w:tcW w:w="7078" w:type="dxa"/>
            <w:gridSpan w:val="3"/>
            <w:tcBorders>
              <w:top w:val="single" w:sz="4" w:space="0" w:color="auto"/>
              <w:left w:val="single" w:sz="4" w:space="0" w:color="auto"/>
              <w:bottom w:val="single" w:sz="4" w:space="0" w:color="auto"/>
              <w:right w:val="single" w:sz="4" w:space="0" w:color="auto"/>
            </w:tcBorders>
          </w:tcPr>
          <w:p w14:paraId="2EAF0F1A" w14:textId="77777777" w:rsidR="00CB2B6B" w:rsidRPr="00367B74" w:rsidRDefault="00CB2B6B" w:rsidP="00FC2C0B">
            <w:pPr>
              <w:rPr>
                <w:rFonts w:ascii="Arial" w:hAnsi="Arial" w:cs="Arial"/>
                <w:b/>
                <w:sz w:val="18"/>
                <w:szCs w:val="18"/>
                <w:lang w:eastAsia="zh-HK"/>
              </w:rPr>
            </w:pPr>
            <w:r>
              <w:rPr>
                <w:rFonts w:ascii="Arial" w:hAnsi="Arial" w:cs="Arial"/>
                <w:b/>
                <w:sz w:val="18"/>
                <w:szCs w:val="18"/>
                <w:lang w:eastAsia="zh-HK"/>
              </w:rPr>
              <w:t>S</w:t>
            </w:r>
            <w:r w:rsidRPr="00CB2B6B">
              <w:rPr>
                <w:rFonts w:ascii="Arial" w:hAnsi="Arial" w:cs="Arial"/>
                <w:b/>
                <w:sz w:val="18"/>
                <w:szCs w:val="18"/>
                <w:lang w:eastAsia="zh-HK"/>
              </w:rPr>
              <w:t>ustainable urbanism measures for public realm</w:t>
            </w:r>
          </w:p>
        </w:tc>
        <w:tc>
          <w:tcPr>
            <w:tcW w:w="1559" w:type="dxa"/>
            <w:gridSpan w:val="2"/>
            <w:tcBorders>
              <w:top w:val="single" w:sz="4" w:space="0" w:color="auto"/>
              <w:left w:val="single" w:sz="4" w:space="0" w:color="auto"/>
              <w:bottom w:val="single" w:sz="4" w:space="0" w:color="auto"/>
              <w:right w:val="single" w:sz="4" w:space="0" w:color="auto"/>
            </w:tcBorders>
          </w:tcPr>
          <w:p w14:paraId="0CE33117" w14:textId="77777777" w:rsidR="00CB2B6B" w:rsidRPr="008D31AB" w:rsidRDefault="00CB2B6B" w:rsidP="008D31AB">
            <w:pPr>
              <w:rPr>
                <w:rFonts w:ascii="Arial" w:hAnsi="Arial" w:cs="Arial"/>
                <w:b/>
                <w:sz w:val="18"/>
                <w:szCs w:val="18"/>
                <w:lang w:eastAsia="zh-HK"/>
              </w:rPr>
            </w:pPr>
            <w:r>
              <w:rPr>
                <w:rFonts w:ascii="Arial" w:hAnsi="Arial" w:cs="Arial"/>
                <w:b/>
                <w:sz w:val="18"/>
                <w:szCs w:val="18"/>
                <w:lang w:eastAsia="zh-HK"/>
              </w:rPr>
              <w:t>Measures applicable?</w:t>
            </w:r>
          </w:p>
        </w:tc>
        <w:tc>
          <w:tcPr>
            <w:tcW w:w="2091" w:type="dxa"/>
            <w:gridSpan w:val="3"/>
            <w:tcBorders>
              <w:top w:val="single" w:sz="4" w:space="0" w:color="auto"/>
              <w:left w:val="single" w:sz="4" w:space="0" w:color="auto"/>
              <w:bottom w:val="single" w:sz="4" w:space="0" w:color="auto"/>
              <w:right w:val="single" w:sz="4" w:space="0" w:color="auto"/>
            </w:tcBorders>
          </w:tcPr>
          <w:p w14:paraId="02DEEE44" w14:textId="77777777" w:rsidR="00CB2B6B" w:rsidRPr="008D31AB" w:rsidRDefault="00CB2B6B" w:rsidP="008D31AB">
            <w:pPr>
              <w:rPr>
                <w:rFonts w:ascii="Arial" w:hAnsi="Arial" w:cs="Arial"/>
                <w:b/>
                <w:sz w:val="18"/>
                <w:szCs w:val="18"/>
                <w:lang w:eastAsia="zh-HK"/>
              </w:rPr>
            </w:pPr>
            <w:r>
              <w:rPr>
                <w:rFonts w:ascii="Arial" w:hAnsi="Arial" w:cs="Arial"/>
                <w:b/>
                <w:sz w:val="18"/>
                <w:szCs w:val="18"/>
                <w:lang w:eastAsia="zh-HK"/>
              </w:rPr>
              <w:t>Measures will be</w:t>
            </w:r>
            <w:r w:rsidRPr="00FC2C0B">
              <w:rPr>
                <w:rFonts w:ascii="Arial" w:hAnsi="Arial" w:cs="Arial"/>
                <w:b/>
                <w:color w:val="FF0000"/>
                <w:sz w:val="18"/>
                <w:szCs w:val="18"/>
                <w:lang w:eastAsia="zh-HK"/>
              </w:rPr>
              <w:t>*/</w:t>
            </w:r>
            <w:r>
              <w:rPr>
                <w:rFonts w:ascii="Arial" w:hAnsi="Arial" w:cs="Arial"/>
                <w:b/>
                <w:sz w:val="18"/>
                <w:szCs w:val="18"/>
                <w:lang w:eastAsia="zh-HK"/>
              </w:rPr>
              <w:t xml:space="preserve"> provided?</w:t>
            </w:r>
          </w:p>
        </w:tc>
      </w:tr>
      <w:tr w:rsidR="00CB2B6B" w:rsidRPr="007F2DBA" w14:paraId="14B1AEFE" w14:textId="77777777" w:rsidTr="00A7352D">
        <w:trPr>
          <w:trHeight w:val="213"/>
        </w:trPr>
        <w:tc>
          <w:tcPr>
            <w:tcW w:w="421" w:type="dxa"/>
            <w:tcBorders>
              <w:top w:val="single" w:sz="4" w:space="0" w:color="auto"/>
              <w:left w:val="single" w:sz="4" w:space="0" w:color="auto"/>
              <w:bottom w:val="dotted" w:sz="4" w:space="0" w:color="auto"/>
            </w:tcBorders>
          </w:tcPr>
          <w:p w14:paraId="3F4C3BC9" w14:textId="77777777" w:rsidR="00CB2B6B" w:rsidRPr="00367B74" w:rsidRDefault="00CB2B6B" w:rsidP="00B35C2B">
            <w:pPr>
              <w:spacing w:beforeLines="20" w:before="72" w:line="240" w:lineRule="exact"/>
              <w:ind w:firstLineChars="100" w:firstLine="180"/>
              <w:jc w:val="center"/>
              <w:rPr>
                <w:rFonts w:ascii="Arial" w:hAnsi="Arial" w:cs="Arial"/>
                <w:sz w:val="18"/>
                <w:szCs w:val="18"/>
                <w:lang w:eastAsia="zh-HK"/>
              </w:rPr>
            </w:pPr>
          </w:p>
        </w:tc>
        <w:tc>
          <w:tcPr>
            <w:tcW w:w="6657" w:type="dxa"/>
            <w:gridSpan w:val="2"/>
            <w:tcBorders>
              <w:top w:val="single" w:sz="4" w:space="0" w:color="auto"/>
              <w:bottom w:val="dotted" w:sz="4" w:space="0" w:color="auto"/>
              <w:right w:val="single" w:sz="4" w:space="0" w:color="auto"/>
            </w:tcBorders>
          </w:tcPr>
          <w:p w14:paraId="6A9E5C64" w14:textId="77777777" w:rsidR="00CB2B6B" w:rsidRPr="00367B74" w:rsidRDefault="00CB2B6B" w:rsidP="00FC2C0B">
            <w:pPr>
              <w:rPr>
                <w:rFonts w:ascii="Arial" w:hAnsi="Arial" w:cs="Arial"/>
                <w:b/>
                <w:sz w:val="18"/>
                <w:szCs w:val="18"/>
                <w:lang w:eastAsia="zh-HK"/>
              </w:rPr>
            </w:pPr>
          </w:p>
        </w:tc>
        <w:tc>
          <w:tcPr>
            <w:tcW w:w="709" w:type="dxa"/>
            <w:tcBorders>
              <w:top w:val="single" w:sz="4" w:space="0" w:color="auto"/>
              <w:left w:val="single" w:sz="4" w:space="0" w:color="auto"/>
              <w:bottom w:val="dotted" w:sz="4" w:space="0" w:color="auto"/>
              <w:right w:val="dotted" w:sz="4" w:space="0" w:color="auto"/>
            </w:tcBorders>
          </w:tcPr>
          <w:p w14:paraId="584B6861" w14:textId="77777777" w:rsidR="00CB2B6B" w:rsidRPr="00B65A90" w:rsidRDefault="00CB2B6B" w:rsidP="00FC2C0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850" w:type="dxa"/>
            <w:tcBorders>
              <w:top w:val="single" w:sz="4" w:space="0" w:color="auto"/>
              <w:left w:val="dotted" w:sz="4" w:space="0" w:color="auto"/>
              <w:bottom w:val="dotted" w:sz="4" w:space="0" w:color="auto"/>
              <w:right w:val="single" w:sz="4" w:space="0" w:color="auto"/>
            </w:tcBorders>
          </w:tcPr>
          <w:p w14:paraId="5FF03B56" w14:textId="77777777" w:rsidR="00CB2B6B" w:rsidRPr="00B65A90" w:rsidRDefault="00CB2B6B" w:rsidP="00FC2C0B">
            <w:pPr>
              <w:pStyle w:val="Paragraph"/>
              <w:spacing w:before="0" w:after="0"/>
              <w:jc w:val="center"/>
              <w:rPr>
                <w:rFonts w:cs="Arial"/>
                <w:color w:val="000000" w:themeColor="text1"/>
                <w:sz w:val="18"/>
                <w:szCs w:val="18"/>
                <w:lang w:eastAsia="zh-HK"/>
              </w:rPr>
            </w:pPr>
            <w:r>
              <w:rPr>
                <w:rFonts w:cs="Arial"/>
                <w:color w:val="000000" w:themeColor="text1"/>
                <w:sz w:val="18"/>
                <w:szCs w:val="18"/>
                <w:lang w:eastAsia="zh-HK"/>
              </w:rPr>
              <w:t>No</w:t>
            </w:r>
          </w:p>
        </w:tc>
        <w:tc>
          <w:tcPr>
            <w:tcW w:w="1045" w:type="dxa"/>
            <w:tcBorders>
              <w:top w:val="single" w:sz="4" w:space="0" w:color="auto"/>
              <w:left w:val="single" w:sz="4" w:space="0" w:color="auto"/>
              <w:bottom w:val="dotted" w:sz="4" w:space="0" w:color="auto"/>
              <w:right w:val="dotted" w:sz="4" w:space="0" w:color="auto"/>
            </w:tcBorders>
          </w:tcPr>
          <w:p w14:paraId="1E2133E0" w14:textId="77777777" w:rsidR="00CB2B6B" w:rsidRPr="00B65A90" w:rsidRDefault="00CB2B6B" w:rsidP="00FC2C0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1046" w:type="dxa"/>
            <w:gridSpan w:val="2"/>
            <w:tcBorders>
              <w:top w:val="single" w:sz="4" w:space="0" w:color="auto"/>
              <w:left w:val="dotted" w:sz="4" w:space="0" w:color="auto"/>
              <w:bottom w:val="dotted" w:sz="4" w:space="0" w:color="auto"/>
              <w:right w:val="single" w:sz="4" w:space="0" w:color="auto"/>
            </w:tcBorders>
          </w:tcPr>
          <w:p w14:paraId="7ACFE5D9" w14:textId="77777777" w:rsidR="00CB2B6B" w:rsidRPr="00B65A90" w:rsidRDefault="00CB2B6B" w:rsidP="00FC2C0B">
            <w:pPr>
              <w:pStyle w:val="Paragraph"/>
              <w:spacing w:before="0" w:after="0"/>
              <w:jc w:val="center"/>
              <w:rPr>
                <w:rFonts w:cs="Arial"/>
                <w:color w:val="000000" w:themeColor="text1"/>
                <w:sz w:val="18"/>
                <w:szCs w:val="18"/>
                <w:lang w:eastAsia="zh-HK"/>
              </w:rPr>
            </w:pPr>
            <w:r>
              <w:rPr>
                <w:rFonts w:cs="Arial"/>
                <w:color w:val="000000" w:themeColor="text1"/>
                <w:sz w:val="18"/>
                <w:szCs w:val="18"/>
                <w:lang w:eastAsia="zh-HK"/>
              </w:rPr>
              <w:t>No</w:t>
            </w:r>
          </w:p>
        </w:tc>
      </w:tr>
      <w:tr w:rsidR="00CB2B6B" w:rsidRPr="007F2DBA" w14:paraId="44842487" w14:textId="77777777" w:rsidTr="00A7352D">
        <w:trPr>
          <w:trHeight w:val="213"/>
        </w:trPr>
        <w:tc>
          <w:tcPr>
            <w:tcW w:w="421" w:type="dxa"/>
            <w:tcBorders>
              <w:top w:val="dotted" w:sz="4" w:space="0" w:color="auto"/>
              <w:left w:val="single" w:sz="4" w:space="0" w:color="auto"/>
            </w:tcBorders>
          </w:tcPr>
          <w:p w14:paraId="7F93152B" w14:textId="77777777" w:rsidR="00CB2B6B" w:rsidRPr="0069092F" w:rsidRDefault="00CB2B6B" w:rsidP="00CB2B6B">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48A01D17" w14:textId="77777777" w:rsidR="00CB2B6B" w:rsidRPr="00367B74" w:rsidRDefault="00CB2B6B" w:rsidP="00DA1F3F">
            <w:pPr>
              <w:spacing w:beforeLines="20" w:before="72" w:afterLines="20" w:after="72" w:line="280" w:lineRule="exact"/>
              <w:rPr>
                <w:rFonts w:ascii="Arial" w:hAnsi="Arial" w:cs="Arial"/>
                <w:sz w:val="18"/>
                <w:szCs w:val="18"/>
                <w:lang w:eastAsia="zh-HK"/>
              </w:rPr>
            </w:pPr>
            <w:r w:rsidRPr="00CB2B6B">
              <w:rPr>
                <w:rFonts w:ascii="Arial" w:hAnsi="Arial" w:cs="Arial"/>
                <w:sz w:val="18"/>
                <w:szCs w:val="18"/>
              </w:rPr>
              <w:t>Avoid dwarfing effect in public realm, considering visual effect of building masses/ forms / heights from public spaces in relation to human scale.</w:t>
            </w:r>
          </w:p>
        </w:tc>
        <w:sdt>
          <w:sdtPr>
            <w:rPr>
              <w:rFonts w:cs="Arial"/>
              <w:color w:val="000000" w:themeColor="text1"/>
              <w:sz w:val="28"/>
              <w:szCs w:val="28"/>
            </w:rPr>
            <w:id w:val="-1376544696"/>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4188C89B" w14:textId="77777777" w:rsidR="00CB2B6B" w:rsidRPr="001A2E71" w:rsidRDefault="00CB2B6B"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309871028"/>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3784C690" w14:textId="77777777" w:rsidR="00CB2B6B" w:rsidRPr="001A2E71" w:rsidRDefault="00CB2B6B" w:rsidP="005530EE">
                <w:pPr>
                  <w:pStyle w:val="Paragraph"/>
                  <w:spacing w:beforeLines="50" w:before="180" w:after="0" w:line="280" w:lineRule="exact"/>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51358431"/>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7BC25D7F" w14:textId="77777777" w:rsidR="00CB2B6B" w:rsidRPr="001A2E71" w:rsidRDefault="00CB2B6B" w:rsidP="005530EE">
                <w:pPr>
                  <w:pStyle w:val="Paragraph"/>
                  <w:spacing w:beforeLines="50" w:before="180" w:after="0" w:line="280" w:lineRule="exact"/>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94045253"/>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6A89D382" w14:textId="77777777" w:rsidR="00CB2B6B" w:rsidRPr="001A2E71" w:rsidRDefault="00CB2B6B" w:rsidP="005530EE">
                <w:pPr>
                  <w:pStyle w:val="Paragraph"/>
                  <w:spacing w:beforeLines="50" w:before="180" w:after="0" w:line="280" w:lineRule="exact"/>
                  <w:jc w:val="center"/>
                  <w:rPr>
                    <w:rFonts w:cs="Arial"/>
                    <w:color w:val="000000" w:themeColor="text1"/>
                    <w:sz w:val="28"/>
                    <w:szCs w:val="28"/>
                  </w:rPr>
                </w:pPr>
                <w:r w:rsidRPr="001A2E71">
                  <w:rPr>
                    <w:rFonts w:cs="Arial"/>
                    <w:color w:val="000000" w:themeColor="text1"/>
                    <w:sz w:val="28"/>
                    <w:szCs w:val="28"/>
                  </w:rPr>
                  <w:sym w:font="Wingdings" w:char="F0A8"/>
                </w:r>
              </w:p>
            </w:tc>
          </w:sdtContent>
        </w:sdt>
      </w:tr>
      <w:tr w:rsidR="005530EE" w:rsidRPr="007F2DBA" w14:paraId="4A1DDC47" w14:textId="77777777" w:rsidTr="00A7352D">
        <w:trPr>
          <w:trHeight w:val="213"/>
        </w:trPr>
        <w:tc>
          <w:tcPr>
            <w:tcW w:w="421" w:type="dxa"/>
            <w:tcBorders>
              <w:top w:val="dotted" w:sz="4" w:space="0" w:color="auto"/>
              <w:left w:val="single" w:sz="4" w:space="0" w:color="auto"/>
            </w:tcBorders>
          </w:tcPr>
          <w:p w14:paraId="1C7A2404"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bottom w:val="dotted" w:sz="4" w:space="0" w:color="auto"/>
              <w:right w:val="single" w:sz="4" w:space="0" w:color="auto"/>
            </w:tcBorders>
          </w:tcPr>
          <w:p w14:paraId="14C4602F"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Create or preserve visual corridors and prominent pedestrian linkages in public realm to less developed rural areas in urban fringe or towards adjacent public open spaces in vicinity. (This sub-item is not applicable for sites where there is no surrounding public open space or less developed rural area in vicinity.)</w:t>
            </w:r>
          </w:p>
        </w:tc>
        <w:sdt>
          <w:sdtPr>
            <w:rPr>
              <w:rFonts w:cs="Arial"/>
              <w:color w:val="000000" w:themeColor="text1"/>
              <w:sz w:val="28"/>
              <w:szCs w:val="28"/>
            </w:rPr>
            <w:id w:val="489214180"/>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4CAA9D6D"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347031763"/>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48663AD6"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834111316"/>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14EBEE39"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17248638"/>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3A1EC950"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1C4F8FB6" w14:textId="77777777" w:rsidTr="00A7352D">
        <w:trPr>
          <w:trHeight w:val="213"/>
        </w:trPr>
        <w:tc>
          <w:tcPr>
            <w:tcW w:w="421" w:type="dxa"/>
            <w:tcBorders>
              <w:top w:val="dotted" w:sz="4" w:space="0" w:color="auto"/>
              <w:left w:val="single" w:sz="4" w:space="0" w:color="auto"/>
            </w:tcBorders>
          </w:tcPr>
          <w:p w14:paraId="76985DF1"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4E58D1B3"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 xml:space="preserve">Create or preserve visual corridors in public realm from inland to the waterfront of the Victoria </w:t>
            </w:r>
            <w:proofErr w:type="spellStart"/>
            <w:r w:rsidRPr="00CB2B6B">
              <w:rPr>
                <w:rFonts w:ascii="Arial" w:hAnsi="Arial" w:cs="Arial"/>
                <w:sz w:val="18"/>
                <w:szCs w:val="18"/>
              </w:rPr>
              <w:t>Harbour</w:t>
            </w:r>
            <w:proofErr w:type="spellEnd"/>
            <w:r w:rsidRPr="00CB2B6B">
              <w:rPr>
                <w:rFonts w:ascii="Arial" w:hAnsi="Arial" w:cs="Arial"/>
                <w:sz w:val="18"/>
                <w:szCs w:val="18"/>
              </w:rPr>
              <w:t xml:space="preserve"> or major water bodies such as Inner Port Shelter, Junk Bay, Ma Wan, South China Sea, </w:t>
            </w:r>
            <w:proofErr w:type="spellStart"/>
            <w:r w:rsidRPr="00CB2B6B">
              <w:rPr>
                <w:rFonts w:ascii="Arial" w:hAnsi="Arial" w:cs="Arial"/>
                <w:sz w:val="18"/>
                <w:szCs w:val="18"/>
              </w:rPr>
              <w:t>Tolo</w:t>
            </w:r>
            <w:proofErr w:type="spellEnd"/>
            <w:r w:rsidRPr="00CB2B6B">
              <w:rPr>
                <w:rFonts w:ascii="Arial" w:hAnsi="Arial" w:cs="Arial"/>
                <w:sz w:val="18"/>
                <w:szCs w:val="18"/>
              </w:rPr>
              <w:t xml:space="preserve"> </w:t>
            </w:r>
            <w:proofErr w:type="spellStart"/>
            <w:r w:rsidRPr="00CB2B6B">
              <w:rPr>
                <w:rFonts w:ascii="Arial" w:hAnsi="Arial" w:cs="Arial"/>
                <w:sz w:val="18"/>
                <w:szCs w:val="18"/>
              </w:rPr>
              <w:t>Harbour</w:t>
            </w:r>
            <w:proofErr w:type="spellEnd"/>
            <w:r w:rsidRPr="00CB2B6B">
              <w:rPr>
                <w:rFonts w:ascii="Arial" w:hAnsi="Arial" w:cs="Arial"/>
                <w:sz w:val="18"/>
                <w:szCs w:val="18"/>
              </w:rPr>
              <w:t>. (This sub-item is not applicable for inland sites where public realm has no view of the water bodies.)</w:t>
            </w:r>
          </w:p>
        </w:tc>
        <w:sdt>
          <w:sdtPr>
            <w:rPr>
              <w:rFonts w:cs="Arial"/>
              <w:color w:val="000000" w:themeColor="text1"/>
              <w:sz w:val="28"/>
              <w:szCs w:val="28"/>
            </w:rPr>
            <w:id w:val="990828522"/>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4071904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17645513"/>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5FB8BBDF"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28035071"/>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4D0C502C"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601774861"/>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6C6C92FB"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215BC1FC" w14:textId="77777777" w:rsidTr="00A7352D">
        <w:trPr>
          <w:trHeight w:val="213"/>
        </w:trPr>
        <w:tc>
          <w:tcPr>
            <w:tcW w:w="421" w:type="dxa"/>
            <w:tcBorders>
              <w:top w:val="dotted" w:sz="4" w:space="0" w:color="auto"/>
              <w:left w:val="single" w:sz="4" w:space="0" w:color="auto"/>
            </w:tcBorders>
          </w:tcPr>
          <w:p w14:paraId="3348FB94"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11E83B07"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Harmonize building masses/ forms / heights with the natural environment in rural areas or urban fringe. (This sub-item is not applicable for inland urban sites where public realm has no view of the natural environment.)</w:t>
            </w:r>
          </w:p>
        </w:tc>
        <w:sdt>
          <w:sdtPr>
            <w:rPr>
              <w:rFonts w:cs="Arial"/>
              <w:color w:val="000000" w:themeColor="text1"/>
              <w:sz w:val="28"/>
              <w:szCs w:val="28"/>
            </w:rPr>
            <w:id w:val="1389225427"/>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152D425A"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696378870"/>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04574320"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509173638"/>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22B6E098"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88701641"/>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5CD2E303"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4B9C8BD2" w14:textId="77777777" w:rsidTr="00A7352D">
        <w:trPr>
          <w:trHeight w:val="213"/>
        </w:trPr>
        <w:tc>
          <w:tcPr>
            <w:tcW w:w="421" w:type="dxa"/>
            <w:tcBorders>
              <w:top w:val="dotted" w:sz="4" w:space="0" w:color="auto"/>
              <w:left w:val="single" w:sz="4" w:space="0" w:color="auto"/>
            </w:tcBorders>
          </w:tcPr>
          <w:p w14:paraId="582D967E"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67F35795"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 xml:space="preserve">Avoid monotony by diversified </w:t>
            </w:r>
            <w:proofErr w:type="gramStart"/>
            <w:r w:rsidRPr="00CB2B6B">
              <w:rPr>
                <w:rFonts w:ascii="Arial" w:hAnsi="Arial" w:cs="Arial"/>
                <w:sz w:val="18"/>
                <w:szCs w:val="18"/>
              </w:rPr>
              <w:t>but yet</w:t>
            </w:r>
            <w:proofErr w:type="gramEnd"/>
            <w:r w:rsidRPr="00CB2B6B">
              <w:rPr>
                <w:rFonts w:ascii="Arial" w:hAnsi="Arial" w:cs="Arial"/>
                <w:sz w:val="18"/>
                <w:szCs w:val="18"/>
              </w:rPr>
              <w:t xml:space="preserve"> compatible building masses/ forms / heights in relation to topography or character of surrounding landscape/ developments.</w:t>
            </w:r>
          </w:p>
        </w:tc>
        <w:sdt>
          <w:sdtPr>
            <w:rPr>
              <w:rFonts w:cs="Arial"/>
              <w:color w:val="000000" w:themeColor="text1"/>
              <w:sz w:val="28"/>
              <w:szCs w:val="28"/>
            </w:rPr>
            <w:id w:val="-655223398"/>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7D73D9F9"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19539828"/>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607E2668"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545805249"/>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629454D9"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20142179"/>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6F87E65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006A2ED9" w14:textId="77777777" w:rsidTr="00A7352D">
        <w:trPr>
          <w:trHeight w:val="213"/>
        </w:trPr>
        <w:tc>
          <w:tcPr>
            <w:tcW w:w="421" w:type="dxa"/>
            <w:tcBorders>
              <w:top w:val="dotted" w:sz="4" w:space="0" w:color="auto"/>
              <w:left w:val="single" w:sz="4" w:space="0" w:color="auto"/>
            </w:tcBorders>
          </w:tcPr>
          <w:p w14:paraId="4FACC6A3"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324D42C4"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Create stepped and compatible building height profile within the Site in relation to topography, water bodies or character of surrounding landscape / developments.</w:t>
            </w:r>
          </w:p>
        </w:tc>
        <w:sdt>
          <w:sdtPr>
            <w:rPr>
              <w:rFonts w:cs="Arial"/>
              <w:color w:val="000000" w:themeColor="text1"/>
              <w:sz w:val="28"/>
              <w:szCs w:val="28"/>
            </w:rPr>
            <w:id w:val="151647123"/>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5907341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091888917"/>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04663CDD"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099603840"/>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613989FA"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77111709"/>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776F35A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3408D63A" w14:textId="77777777" w:rsidTr="00A7352D">
        <w:trPr>
          <w:trHeight w:val="213"/>
        </w:trPr>
        <w:tc>
          <w:tcPr>
            <w:tcW w:w="421" w:type="dxa"/>
            <w:tcBorders>
              <w:top w:val="dotted" w:sz="4" w:space="0" w:color="auto"/>
              <w:left w:val="single" w:sz="4" w:space="0" w:color="auto"/>
            </w:tcBorders>
          </w:tcPr>
          <w:p w14:paraId="0493F2F5"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3ADC565B"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Preserve views to selected sections of ridgelines/ peaks by maintaining a 20% building free zone</w:t>
            </w:r>
            <w:r>
              <w:rPr>
                <w:rFonts w:ascii="Arial" w:hAnsi="Arial" w:cs="Arial"/>
                <w:sz w:val="18"/>
                <w:szCs w:val="18"/>
              </w:rPr>
              <w:t xml:space="preserve"> </w:t>
            </w:r>
            <w:r w:rsidRPr="00CB2B6B">
              <w:rPr>
                <w:rFonts w:ascii="Arial" w:hAnsi="Arial" w:cs="Arial"/>
                <w:sz w:val="18"/>
                <w:szCs w:val="18"/>
              </w:rPr>
              <w:t xml:space="preserve">as viewed from relevant vantage </w:t>
            </w:r>
            <w:proofErr w:type="gramStart"/>
            <w:r w:rsidRPr="00CB2B6B">
              <w:rPr>
                <w:rFonts w:ascii="Arial" w:hAnsi="Arial" w:cs="Arial"/>
                <w:sz w:val="18"/>
                <w:szCs w:val="18"/>
              </w:rPr>
              <w:t>points, or</w:t>
            </w:r>
            <w:proofErr w:type="gramEnd"/>
            <w:r w:rsidRPr="00CB2B6B">
              <w:rPr>
                <w:rFonts w:ascii="Arial" w:hAnsi="Arial" w:cs="Arial"/>
                <w:sz w:val="18"/>
                <w:szCs w:val="18"/>
              </w:rPr>
              <w:t xml:space="preserve"> give punctuation effects of the ridgelines by special landmark mega tower design with high quality architectural design at suitable locations. (This sub-item is not applicable for inland sites that could not be seen from the afore-mentioned vantage points on both sides of Victoria </w:t>
            </w:r>
            <w:proofErr w:type="spellStart"/>
            <w:r w:rsidRPr="00CB2B6B">
              <w:rPr>
                <w:rFonts w:ascii="Arial" w:hAnsi="Arial" w:cs="Arial"/>
                <w:sz w:val="18"/>
                <w:szCs w:val="18"/>
              </w:rPr>
              <w:t>Harbour</w:t>
            </w:r>
            <w:proofErr w:type="spellEnd"/>
            <w:r w:rsidRPr="00CB2B6B">
              <w:rPr>
                <w:rFonts w:ascii="Arial" w:hAnsi="Arial" w:cs="Arial"/>
                <w:sz w:val="18"/>
                <w:szCs w:val="18"/>
              </w:rPr>
              <w:t>.)</w:t>
            </w:r>
          </w:p>
        </w:tc>
        <w:sdt>
          <w:sdtPr>
            <w:rPr>
              <w:rFonts w:cs="Arial"/>
              <w:color w:val="000000" w:themeColor="text1"/>
              <w:sz w:val="28"/>
              <w:szCs w:val="28"/>
            </w:rPr>
            <w:id w:val="978196747"/>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31E9AC9F"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206072250"/>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6C9015E4"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817117476"/>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6EA4CCA1"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014294868"/>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434B1F9E"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225DAB1C" w14:textId="77777777" w:rsidTr="003E3372">
        <w:trPr>
          <w:trHeight w:val="213"/>
        </w:trPr>
        <w:tc>
          <w:tcPr>
            <w:tcW w:w="421" w:type="dxa"/>
            <w:tcBorders>
              <w:top w:val="dotted" w:sz="4" w:space="0" w:color="auto"/>
              <w:left w:val="single" w:sz="4" w:space="0" w:color="auto"/>
              <w:bottom w:val="dotted" w:sz="4" w:space="0" w:color="auto"/>
            </w:tcBorders>
          </w:tcPr>
          <w:p w14:paraId="520F4324"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bottom w:val="dotted" w:sz="4" w:space="0" w:color="auto"/>
              <w:right w:val="single" w:sz="4" w:space="0" w:color="auto"/>
            </w:tcBorders>
          </w:tcPr>
          <w:p w14:paraId="2E8F8E47"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Preserve views to local building/ landscape features and public spaces from public realm by appropriate building masses/ forms / heights.</w:t>
            </w:r>
          </w:p>
        </w:tc>
        <w:sdt>
          <w:sdtPr>
            <w:rPr>
              <w:rFonts w:cs="Arial"/>
              <w:color w:val="000000" w:themeColor="text1"/>
              <w:sz w:val="28"/>
              <w:szCs w:val="28"/>
            </w:rPr>
            <w:id w:val="-1889635869"/>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451F73C"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854916003"/>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7869089"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31687706"/>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063CC82"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07264700"/>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FA970EA"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598C8ED6" w14:textId="77777777" w:rsidTr="003E3372">
        <w:trPr>
          <w:trHeight w:val="213"/>
        </w:trPr>
        <w:tc>
          <w:tcPr>
            <w:tcW w:w="421" w:type="dxa"/>
            <w:tcBorders>
              <w:top w:val="dotted" w:sz="4" w:space="0" w:color="auto"/>
              <w:left w:val="single" w:sz="4" w:space="0" w:color="auto"/>
              <w:bottom w:val="dotted" w:sz="4" w:space="0" w:color="auto"/>
            </w:tcBorders>
          </w:tcPr>
          <w:p w14:paraId="7E7A0C70"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bottom w:val="dotted" w:sz="4" w:space="0" w:color="auto"/>
              <w:right w:val="single" w:sz="4" w:space="0" w:color="auto"/>
            </w:tcBorders>
          </w:tcPr>
          <w:p w14:paraId="2B3C1887" w14:textId="77777777" w:rsidR="005530EE" w:rsidRDefault="005530EE" w:rsidP="005530EE">
            <w:pPr>
              <w:spacing w:beforeLines="20" w:before="72" w:afterLines="20" w:after="72" w:line="280" w:lineRule="exact"/>
              <w:rPr>
                <w:rFonts w:ascii="Arial" w:hAnsi="Arial" w:cs="Arial"/>
                <w:sz w:val="18"/>
                <w:szCs w:val="18"/>
              </w:rPr>
            </w:pPr>
            <w:proofErr w:type="gramStart"/>
            <w:r w:rsidRPr="00CB2B6B">
              <w:rPr>
                <w:rFonts w:ascii="Arial" w:hAnsi="Arial" w:cs="Arial"/>
                <w:sz w:val="18"/>
                <w:szCs w:val="18"/>
              </w:rPr>
              <w:t>Open up</w:t>
            </w:r>
            <w:proofErr w:type="gramEnd"/>
            <w:r w:rsidRPr="00CB2B6B">
              <w:rPr>
                <w:rFonts w:ascii="Arial" w:hAnsi="Arial" w:cs="Arial"/>
                <w:sz w:val="18"/>
                <w:szCs w:val="18"/>
              </w:rPr>
              <w:t xml:space="preserve"> or preserve view from public realm to any adjacent heritage feature. Arrange massing of larger elements of the new development furthest from an adjacent heritage feature and smaller elements of the massing closer to the feature. (This sub-item is not applicable for sites where there is no adjacent heritage feature.)</w:t>
            </w:r>
          </w:p>
          <w:p w14:paraId="3B85C5FD" w14:textId="77777777" w:rsidR="00A7352D" w:rsidRPr="00CB2B6B" w:rsidRDefault="00A7352D" w:rsidP="005530EE">
            <w:pPr>
              <w:spacing w:beforeLines="20" w:before="72" w:afterLines="20" w:after="72" w:line="280" w:lineRule="exact"/>
              <w:rPr>
                <w:rFonts w:ascii="Arial" w:hAnsi="Arial" w:cs="Arial"/>
                <w:sz w:val="18"/>
                <w:szCs w:val="18"/>
              </w:rPr>
            </w:pPr>
            <w:bookmarkStart w:id="0" w:name="_GoBack"/>
            <w:bookmarkEnd w:id="0"/>
          </w:p>
        </w:tc>
        <w:sdt>
          <w:sdtPr>
            <w:rPr>
              <w:rFonts w:cs="Arial"/>
              <w:color w:val="000000" w:themeColor="text1"/>
              <w:sz w:val="28"/>
              <w:szCs w:val="28"/>
            </w:rPr>
            <w:id w:val="-649590430"/>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60957AD"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025438821"/>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F753660"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51814197"/>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EB3F95C"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38670767"/>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9721B41"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574F9D67" w14:textId="77777777" w:rsidTr="003E3372">
        <w:trPr>
          <w:trHeight w:val="213"/>
        </w:trPr>
        <w:tc>
          <w:tcPr>
            <w:tcW w:w="421" w:type="dxa"/>
            <w:tcBorders>
              <w:top w:val="dotted" w:sz="4" w:space="0" w:color="auto"/>
              <w:left w:val="single" w:sz="4" w:space="0" w:color="auto"/>
            </w:tcBorders>
          </w:tcPr>
          <w:p w14:paraId="00509C1C"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2F819505"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 xml:space="preserve">Provide building set-back (at least 2m from site boundary) from street and </w:t>
            </w:r>
            <w:proofErr w:type="spellStart"/>
            <w:r w:rsidRPr="00CB2B6B">
              <w:rPr>
                <w:rFonts w:ascii="Arial" w:hAnsi="Arial" w:cs="Arial"/>
                <w:sz w:val="18"/>
                <w:szCs w:val="18"/>
              </w:rPr>
              <w:t>neighbourhood</w:t>
            </w:r>
            <w:proofErr w:type="spellEnd"/>
            <w:r w:rsidRPr="00CB2B6B">
              <w:rPr>
                <w:rFonts w:ascii="Arial" w:hAnsi="Arial" w:cs="Arial"/>
                <w:sz w:val="18"/>
                <w:szCs w:val="18"/>
              </w:rPr>
              <w:t xml:space="preserve"> amenities along street to activate public realm. (This sub-item is not applicable for sites with no street frontage.)</w:t>
            </w:r>
          </w:p>
        </w:tc>
        <w:sdt>
          <w:sdtPr>
            <w:rPr>
              <w:rFonts w:cs="Arial"/>
              <w:color w:val="000000" w:themeColor="text1"/>
              <w:sz w:val="28"/>
              <w:szCs w:val="28"/>
            </w:rPr>
            <w:id w:val="-1696526433"/>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193EB929"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998690134"/>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165221AE"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51857732"/>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67E2C422"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435207981"/>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018B47D6"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04DD2928" w14:textId="77777777" w:rsidTr="00A7352D">
        <w:trPr>
          <w:trHeight w:val="213"/>
        </w:trPr>
        <w:tc>
          <w:tcPr>
            <w:tcW w:w="421" w:type="dxa"/>
            <w:tcBorders>
              <w:top w:val="dotted" w:sz="4" w:space="0" w:color="auto"/>
              <w:left w:val="single" w:sz="4" w:space="0" w:color="auto"/>
            </w:tcBorders>
          </w:tcPr>
          <w:p w14:paraId="24566F42"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22F6F911"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Create building masses/ forms as high quality architectural landmark features in public realm/ waterfront to create orientation and a sense of place.</w:t>
            </w:r>
          </w:p>
        </w:tc>
        <w:sdt>
          <w:sdtPr>
            <w:rPr>
              <w:rFonts w:cs="Arial"/>
              <w:color w:val="000000" w:themeColor="text1"/>
              <w:sz w:val="28"/>
              <w:szCs w:val="28"/>
            </w:rPr>
            <w:id w:val="1179768488"/>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77BDBC9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92212177"/>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44F8EEA2"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824788076"/>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1CE78768"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614358181"/>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7942705A"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1BF7B025" w14:textId="77777777" w:rsidTr="00A7352D">
        <w:trPr>
          <w:trHeight w:val="213"/>
        </w:trPr>
        <w:tc>
          <w:tcPr>
            <w:tcW w:w="421" w:type="dxa"/>
            <w:tcBorders>
              <w:top w:val="dotted" w:sz="4" w:space="0" w:color="auto"/>
              <w:left w:val="single" w:sz="4" w:space="0" w:color="auto"/>
            </w:tcBorders>
          </w:tcPr>
          <w:p w14:paraId="33808BC5"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657ECCCC"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Provide public open spaces of diverse shapes and sizes for social and cultural events with prominent pedestrian linkages.</w:t>
            </w:r>
          </w:p>
        </w:tc>
        <w:sdt>
          <w:sdtPr>
            <w:rPr>
              <w:rFonts w:cs="Arial"/>
              <w:color w:val="000000" w:themeColor="text1"/>
              <w:sz w:val="28"/>
              <w:szCs w:val="28"/>
            </w:rPr>
            <w:id w:val="-1054923584"/>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4C838BD8"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969266324"/>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6D98C039"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726030171"/>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181333FC"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88128971"/>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33BE05F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676C9CA3" w14:textId="77777777" w:rsidTr="00A7352D">
        <w:trPr>
          <w:trHeight w:val="213"/>
        </w:trPr>
        <w:tc>
          <w:tcPr>
            <w:tcW w:w="421" w:type="dxa"/>
            <w:tcBorders>
              <w:top w:val="dotted" w:sz="4" w:space="0" w:color="auto"/>
              <w:left w:val="single" w:sz="4" w:space="0" w:color="auto"/>
            </w:tcBorders>
          </w:tcPr>
          <w:p w14:paraId="082D4600"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4BE31736"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 xml:space="preserve">Avoid monotony by diversified </w:t>
            </w:r>
            <w:proofErr w:type="gramStart"/>
            <w:r w:rsidRPr="00CB2B6B">
              <w:rPr>
                <w:rFonts w:ascii="Arial" w:hAnsi="Arial" w:cs="Arial"/>
                <w:sz w:val="18"/>
                <w:szCs w:val="18"/>
              </w:rPr>
              <w:t>but yet</w:t>
            </w:r>
            <w:proofErr w:type="gramEnd"/>
            <w:r w:rsidRPr="00CB2B6B">
              <w:rPr>
                <w:rFonts w:ascii="Arial" w:hAnsi="Arial" w:cs="Arial"/>
                <w:sz w:val="18"/>
                <w:szCs w:val="18"/>
              </w:rPr>
              <w:t xml:space="preserve"> compatible building facade/ streetscape design in public realm (styles/ </w:t>
            </w:r>
            <w:proofErr w:type="spellStart"/>
            <w:r w:rsidRPr="00CB2B6B">
              <w:rPr>
                <w:rFonts w:ascii="Arial" w:hAnsi="Arial" w:cs="Arial"/>
                <w:sz w:val="18"/>
                <w:szCs w:val="18"/>
              </w:rPr>
              <w:t>colours</w:t>
            </w:r>
            <w:proofErr w:type="spellEnd"/>
            <w:r w:rsidRPr="00CB2B6B">
              <w:rPr>
                <w:rFonts w:ascii="Arial" w:hAnsi="Arial" w:cs="Arial"/>
                <w:sz w:val="18"/>
                <w:szCs w:val="18"/>
              </w:rPr>
              <w:t>/ materiality/ architectural details) in relation to surrounding developments.</w:t>
            </w:r>
          </w:p>
        </w:tc>
        <w:sdt>
          <w:sdtPr>
            <w:rPr>
              <w:rFonts w:cs="Arial"/>
              <w:color w:val="000000" w:themeColor="text1"/>
              <w:sz w:val="28"/>
              <w:szCs w:val="28"/>
            </w:rPr>
            <w:id w:val="1019749977"/>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61FE48B5"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832872396"/>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73383CA4"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320046836"/>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4F7B4734"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643266863"/>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476777D2"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6091C332" w14:textId="77777777" w:rsidTr="00A7352D">
        <w:trPr>
          <w:trHeight w:val="213"/>
        </w:trPr>
        <w:tc>
          <w:tcPr>
            <w:tcW w:w="421" w:type="dxa"/>
            <w:tcBorders>
              <w:top w:val="dotted" w:sz="4" w:space="0" w:color="auto"/>
              <w:left w:val="single" w:sz="4" w:space="0" w:color="auto"/>
            </w:tcBorders>
          </w:tcPr>
          <w:p w14:paraId="4CC201E4"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49CF5827"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Define entrance(s) and focal point(s) in public realm to create a sense of place.</w:t>
            </w:r>
          </w:p>
        </w:tc>
        <w:sdt>
          <w:sdtPr>
            <w:rPr>
              <w:rFonts w:cs="Arial"/>
              <w:color w:val="000000" w:themeColor="text1"/>
              <w:sz w:val="28"/>
              <w:szCs w:val="28"/>
            </w:rPr>
            <w:id w:val="-1749182904"/>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32759F38"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9507470"/>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6569F305"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090384579"/>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2C9CF231"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874223283"/>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1C040071"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703CADF3" w14:textId="77777777" w:rsidTr="00A7352D">
        <w:trPr>
          <w:trHeight w:val="213"/>
        </w:trPr>
        <w:tc>
          <w:tcPr>
            <w:tcW w:w="421" w:type="dxa"/>
            <w:tcBorders>
              <w:top w:val="dotted" w:sz="4" w:space="0" w:color="auto"/>
              <w:left w:val="single" w:sz="4" w:space="0" w:color="auto"/>
            </w:tcBorders>
          </w:tcPr>
          <w:p w14:paraId="52FA2E54"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62D02C32"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Provide high quality architectural design of seating, pedestrian signage, pavement surface and other street furniture in the public realm to strengthen human scale and to complement the character of the area or the adjacent developments.</w:t>
            </w:r>
          </w:p>
        </w:tc>
        <w:sdt>
          <w:sdtPr>
            <w:rPr>
              <w:rFonts w:cs="Arial"/>
              <w:color w:val="000000" w:themeColor="text1"/>
              <w:sz w:val="28"/>
              <w:szCs w:val="28"/>
            </w:rPr>
            <w:id w:val="1606771191"/>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673C78A4"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050838085"/>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15ED1CCC"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93654125"/>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44768331"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477269795"/>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1193DAC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08C83B71" w14:textId="77777777" w:rsidTr="00A7352D">
        <w:trPr>
          <w:trHeight w:val="213"/>
        </w:trPr>
        <w:tc>
          <w:tcPr>
            <w:tcW w:w="421" w:type="dxa"/>
            <w:tcBorders>
              <w:top w:val="dotted" w:sz="4" w:space="0" w:color="auto"/>
              <w:left w:val="single" w:sz="4" w:space="0" w:color="auto"/>
            </w:tcBorders>
          </w:tcPr>
          <w:p w14:paraId="62EA432E"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502017F2" w14:textId="77777777" w:rsidR="005530EE" w:rsidRPr="00CB2B6B" w:rsidRDefault="005530EE" w:rsidP="005530EE">
            <w:pPr>
              <w:spacing w:beforeLines="20" w:before="72" w:afterLines="20" w:after="72" w:line="280" w:lineRule="exact"/>
              <w:rPr>
                <w:rFonts w:ascii="Arial" w:hAnsi="Arial" w:cs="Arial"/>
                <w:sz w:val="18"/>
                <w:szCs w:val="18"/>
              </w:rPr>
            </w:pPr>
            <w:proofErr w:type="spellStart"/>
            <w:r w:rsidRPr="00CB2B6B">
              <w:rPr>
                <w:rFonts w:ascii="Arial" w:hAnsi="Arial" w:cs="Arial"/>
                <w:sz w:val="18"/>
                <w:szCs w:val="18"/>
              </w:rPr>
              <w:t>Harmonise</w:t>
            </w:r>
            <w:proofErr w:type="spellEnd"/>
            <w:r w:rsidRPr="00CB2B6B">
              <w:rPr>
                <w:rFonts w:ascii="Arial" w:hAnsi="Arial" w:cs="Arial"/>
                <w:sz w:val="18"/>
                <w:szCs w:val="18"/>
              </w:rPr>
              <w:t xml:space="preserve"> architectural design, especially in the lower floors, with an adjacent built heritage in terms of style, scale, proportion, </w:t>
            </w:r>
            <w:proofErr w:type="spellStart"/>
            <w:r w:rsidRPr="00CB2B6B">
              <w:rPr>
                <w:rFonts w:ascii="Arial" w:hAnsi="Arial" w:cs="Arial"/>
                <w:sz w:val="18"/>
                <w:szCs w:val="18"/>
              </w:rPr>
              <w:t>colour</w:t>
            </w:r>
            <w:proofErr w:type="spellEnd"/>
            <w:r w:rsidRPr="00CB2B6B">
              <w:rPr>
                <w:rFonts w:ascii="Arial" w:hAnsi="Arial" w:cs="Arial"/>
                <w:sz w:val="18"/>
                <w:szCs w:val="18"/>
              </w:rPr>
              <w:t xml:space="preserve"> and/ or materials (at least 2 of the above aspects). (This sub-item is not applicable for sites where there is no adjacent built heritage.)</w:t>
            </w:r>
          </w:p>
        </w:tc>
        <w:sdt>
          <w:sdtPr>
            <w:rPr>
              <w:rFonts w:cs="Arial"/>
              <w:color w:val="000000" w:themeColor="text1"/>
              <w:sz w:val="28"/>
              <w:szCs w:val="28"/>
            </w:rPr>
            <w:id w:val="202370004"/>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7A438FC1"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998110156"/>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0CEECE16"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66829506"/>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4064D5EB"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954668799"/>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776F6D7D"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4E7D5B6D" w14:textId="77777777" w:rsidTr="00A7352D">
        <w:trPr>
          <w:trHeight w:val="213"/>
        </w:trPr>
        <w:tc>
          <w:tcPr>
            <w:tcW w:w="421" w:type="dxa"/>
            <w:tcBorders>
              <w:top w:val="dotted" w:sz="4" w:space="0" w:color="auto"/>
              <w:left w:val="single" w:sz="4" w:space="0" w:color="auto"/>
            </w:tcBorders>
          </w:tcPr>
          <w:p w14:paraId="049D083D"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1751C9C1"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 xml:space="preserve">Create landscape with seasonal </w:t>
            </w:r>
            <w:proofErr w:type="spellStart"/>
            <w:r w:rsidRPr="00CB2B6B">
              <w:rPr>
                <w:rFonts w:ascii="Arial" w:hAnsi="Arial" w:cs="Arial"/>
                <w:sz w:val="18"/>
                <w:szCs w:val="18"/>
              </w:rPr>
              <w:t>colour</w:t>
            </w:r>
            <w:proofErr w:type="spellEnd"/>
            <w:r w:rsidRPr="00CB2B6B">
              <w:rPr>
                <w:rFonts w:ascii="Arial" w:hAnsi="Arial" w:cs="Arial"/>
                <w:sz w:val="18"/>
                <w:szCs w:val="18"/>
              </w:rPr>
              <w:t xml:space="preserve"> changes and scenic effect to enhance street character.</w:t>
            </w:r>
          </w:p>
        </w:tc>
        <w:sdt>
          <w:sdtPr>
            <w:rPr>
              <w:rFonts w:cs="Arial"/>
              <w:color w:val="000000" w:themeColor="text1"/>
              <w:sz w:val="28"/>
              <w:szCs w:val="28"/>
            </w:rPr>
            <w:id w:val="-1646346870"/>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37B5B06E"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406345955"/>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503E3218"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455395447"/>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7D149D2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278908538"/>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1ADDEA97"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5530EE" w:rsidRPr="007F2DBA" w14:paraId="2F866C27" w14:textId="77777777" w:rsidTr="00A7352D">
        <w:trPr>
          <w:trHeight w:val="213"/>
        </w:trPr>
        <w:tc>
          <w:tcPr>
            <w:tcW w:w="421" w:type="dxa"/>
            <w:tcBorders>
              <w:top w:val="dotted" w:sz="4" w:space="0" w:color="auto"/>
              <w:left w:val="single" w:sz="4" w:space="0" w:color="auto"/>
            </w:tcBorders>
          </w:tcPr>
          <w:p w14:paraId="3A2943C2" w14:textId="77777777" w:rsidR="005530EE" w:rsidRPr="0069092F" w:rsidRDefault="005530EE" w:rsidP="005530EE">
            <w:pPr>
              <w:pStyle w:val="ListParagraph"/>
              <w:numPr>
                <w:ilvl w:val="0"/>
                <w:numId w:val="3"/>
              </w:numPr>
              <w:spacing w:beforeLines="20" w:before="72" w:line="280" w:lineRule="exact"/>
              <w:ind w:leftChars="0" w:left="0" w:firstLineChars="150" w:firstLine="270"/>
              <w:jc w:val="center"/>
              <w:rPr>
                <w:rFonts w:ascii="Arial" w:hAnsi="Arial" w:cs="Arial"/>
                <w:sz w:val="18"/>
                <w:szCs w:val="18"/>
                <w:lang w:eastAsia="zh-HK"/>
              </w:rPr>
            </w:pPr>
          </w:p>
        </w:tc>
        <w:tc>
          <w:tcPr>
            <w:tcW w:w="6657" w:type="dxa"/>
            <w:gridSpan w:val="2"/>
            <w:tcBorders>
              <w:top w:val="dotted" w:sz="4" w:space="0" w:color="auto"/>
              <w:right w:val="single" w:sz="4" w:space="0" w:color="auto"/>
            </w:tcBorders>
          </w:tcPr>
          <w:p w14:paraId="5C19372D" w14:textId="77777777" w:rsidR="005530EE" w:rsidRPr="00CB2B6B" w:rsidRDefault="005530EE" w:rsidP="005530EE">
            <w:pPr>
              <w:spacing w:beforeLines="20" w:before="72" w:afterLines="20" w:after="72" w:line="280" w:lineRule="exact"/>
              <w:rPr>
                <w:rFonts w:ascii="Arial" w:hAnsi="Arial" w:cs="Arial"/>
                <w:sz w:val="18"/>
                <w:szCs w:val="18"/>
              </w:rPr>
            </w:pPr>
            <w:r w:rsidRPr="00CB2B6B">
              <w:rPr>
                <w:rFonts w:ascii="Arial" w:hAnsi="Arial" w:cs="Arial"/>
                <w:sz w:val="18"/>
                <w:szCs w:val="18"/>
              </w:rPr>
              <w:t xml:space="preserve">Provide suitable landscaping to </w:t>
            </w:r>
            <w:proofErr w:type="spellStart"/>
            <w:r w:rsidRPr="00CB2B6B">
              <w:rPr>
                <w:rFonts w:ascii="Arial" w:hAnsi="Arial" w:cs="Arial"/>
                <w:sz w:val="18"/>
                <w:szCs w:val="18"/>
              </w:rPr>
              <w:t>minimise</w:t>
            </w:r>
            <w:proofErr w:type="spellEnd"/>
            <w:r w:rsidRPr="00CB2B6B">
              <w:rPr>
                <w:rFonts w:ascii="Arial" w:hAnsi="Arial" w:cs="Arial"/>
                <w:sz w:val="18"/>
                <w:szCs w:val="18"/>
              </w:rPr>
              <w:t xml:space="preserve"> negative visual impact of stilted structures on sloping sites. (This sub-item is not applicable for sites where there is no stilted structure.)</w:t>
            </w:r>
          </w:p>
        </w:tc>
        <w:sdt>
          <w:sdtPr>
            <w:rPr>
              <w:rFonts w:cs="Arial"/>
              <w:color w:val="000000" w:themeColor="text1"/>
              <w:sz w:val="28"/>
              <w:szCs w:val="28"/>
            </w:rPr>
            <w:id w:val="-1279332782"/>
            <w14:checkbox>
              <w14:checked w14:val="0"/>
              <w14:checkedState w14:val="00FE" w14:font="Wingdings"/>
              <w14:uncheckedState w14:val="00A8" w14:font="Wingdings"/>
            </w14:checkbox>
          </w:sdtPr>
          <w:sdtEndPr/>
          <w:sdtContent>
            <w:tc>
              <w:tcPr>
                <w:tcW w:w="709" w:type="dxa"/>
                <w:tcBorders>
                  <w:top w:val="dotted" w:sz="4" w:space="0" w:color="auto"/>
                  <w:left w:val="single" w:sz="4" w:space="0" w:color="auto"/>
                  <w:right w:val="dotted" w:sz="4" w:space="0" w:color="auto"/>
                </w:tcBorders>
                <w:shd w:val="clear" w:color="auto" w:fill="DBE5F1" w:themeFill="accent1" w:themeFillTint="33"/>
              </w:tcPr>
              <w:p w14:paraId="4E66A10C"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271477593"/>
            <w14:checkbox>
              <w14:checked w14:val="0"/>
              <w14:checkedState w14:val="00FE" w14:font="Wingdings"/>
              <w14:uncheckedState w14:val="00A8" w14:font="Wingdings"/>
            </w14:checkbox>
          </w:sdtPr>
          <w:sdtEndPr/>
          <w:sdtContent>
            <w:tc>
              <w:tcPr>
                <w:tcW w:w="850" w:type="dxa"/>
                <w:tcBorders>
                  <w:top w:val="dotted" w:sz="4" w:space="0" w:color="auto"/>
                  <w:left w:val="dotted" w:sz="4" w:space="0" w:color="auto"/>
                  <w:right w:val="single" w:sz="4" w:space="0" w:color="auto"/>
                </w:tcBorders>
                <w:shd w:val="clear" w:color="auto" w:fill="DBE5F1" w:themeFill="accent1" w:themeFillTint="33"/>
              </w:tcPr>
              <w:p w14:paraId="523D322F"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863788021"/>
            <w14:checkbox>
              <w14:checked w14:val="0"/>
              <w14:checkedState w14:val="00FE" w14:font="Wingdings"/>
              <w14:uncheckedState w14:val="00A8" w14:font="Wingdings"/>
            </w14:checkbox>
          </w:sdtPr>
          <w:sdtEndPr/>
          <w:sdtContent>
            <w:tc>
              <w:tcPr>
                <w:tcW w:w="1045" w:type="dxa"/>
                <w:tcBorders>
                  <w:top w:val="dotted" w:sz="4" w:space="0" w:color="auto"/>
                  <w:left w:val="single" w:sz="4" w:space="0" w:color="auto"/>
                  <w:right w:val="dotted" w:sz="4" w:space="0" w:color="auto"/>
                </w:tcBorders>
                <w:shd w:val="clear" w:color="auto" w:fill="DBE5F1" w:themeFill="accent1" w:themeFillTint="33"/>
              </w:tcPr>
              <w:p w14:paraId="10BB1356" w14:textId="77777777" w:rsidR="005530EE" w:rsidRPr="001A2E71" w:rsidRDefault="005530EE"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793982720"/>
            <w14:checkbox>
              <w14:checked w14:val="0"/>
              <w14:checkedState w14:val="00FE" w14:font="Wingdings"/>
              <w14:uncheckedState w14:val="00A8" w14:font="Wingdings"/>
            </w14:checkbox>
          </w:sdtPr>
          <w:sdtEndPr/>
          <w:sdtContent>
            <w:tc>
              <w:tcPr>
                <w:tcW w:w="1046" w:type="dxa"/>
                <w:gridSpan w:val="2"/>
                <w:tcBorders>
                  <w:top w:val="dotted" w:sz="4" w:space="0" w:color="auto"/>
                  <w:left w:val="dotted" w:sz="4" w:space="0" w:color="auto"/>
                  <w:right w:val="single" w:sz="4" w:space="0" w:color="auto"/>
                </w:tcBorders>
                <w:shd w:val="clear" w:color="auto" w:fill="DBE5F1" w:themeFill="accent1" w:themeFillTint="33"/>
              </w:tcPr>
              <w:p w14:paraId="73E1910C" w14:textId="77777777" w:rsidR="005530EE" w:rsidRPr="001A2E71" w:rsidRDefault="00B61758" w:rsidP="005530EE">
                <w:pPr>
                  <w:pStyle w:val="Paragraph"/>
                  <w:spacing w:beforeLines="50" w:before="180" w:after="0" w:line="280" w:lineRule="exact"/>
                  <w:jc w:val="center"/>
                  <w:rPr>
                    <w:rFonts w:cs="Arial"/>
                    <w:color w:val="000000" w:themeColor="text1"/>
                    <w:sz w:val="28"/>
                    <w:szCs w:val="28"/>
                  </w:rPr>
                </w:pPr>
                <w:r>
                  <w:rPr>
                    <w:rFonts w:cs="Arial"/>
                    <w:color w:val="000000" w:themeColor="text1"/>
                    <w:sz w:val="28"/>
                    <w:szCs w:val="28"/>
                  </w:rPr>
                  <w:sym w:font="Wingdings" w:char="F0A8"/>
                </w:r>
              </w:p>
            </w:tc>
          </w:sdtContent>
        </w:sdt>
      </w:tr>
      <w:tr w:rsidR="00DA1F3F" w:rsidRPr="007F2DBA" w14:paraId="2E7F7711" w14:textId="77777777" w:rsidTr="00375857">
        <w:trPr>
          <w:trHeight w:val="213"/>
        </w:trPr>
        <w:tc>
          <w:tcPr>
            <w:tcW w:w="6653" w:type="dxa"/>
            <w:gridSpan w:val="2"/>
            <w:tcBorders>
              <w:top w:val="single" w:sz="4" w:space="0" w:color="auto"/>
              <w:left w:val="single" w:sz="4" w:space="0" w:color="auto"/>
              <w:bottom w:val="dotted" w:sz="4" w:space="0" w:color="auto"/>
            </w:tcBorders>
            <w:shd w:val="clear" w:color="auto" w:fill="auto"/>
          </w:tcPr>
          <w:p w14:paraId="52EFD222" w14:textId="77777777" w:rsidR="00DA1F3F" w:rsidRPr="00DA1F3F" w:rsidRDefault="00DA1F3F" w:rsidP="00DA1F3F">
            <w:pPr>
              <w:spacing w:beforeLines="20" w:before="72" w:afterLines="20" w:after="72" w:line="280" w:lineRule="exact"/>
              <w:rPr>
                <w:rFonts w:ascii="Arial" w:hAnsi="Arial" w:cs="Arial"/>
                <w:b/>
                <w:sz w:val="18"/>
                <w:szCs w:val="18"/>
                <w:lang w:eastAsia="zh-HK"/>
              </w:rPr>
            </w:pPr>
            <w:r w:rsidRPr="00DA1F3F">
              <w:rPr>
                <w:rFonts w:ascii="Arial" w:hAnsi="Arial" w:cs="Arial"/>
                <w:b/>
                <w:sz w:val="18"/>
                <w:szCs w:val="18"/>
                <w:lang w:eastAsia="zh-HK"/>
              </w:rPr>
              <w:t xml:space="preserve">Total numbers of applicable </w:t>
            </w:r>
            <w:r w:rsidR="00B84D1E">
              <w:rPr>
                <w:rFonts w:ascii="Arial" w:hAnsi="Arial" w:cs="Arial"/>
                <w:b/>
                <w:sz w:val="18"/>
                <w:szCs w:val="18"/>
                <w:lang w:eastAsia="zh-HK"/>
              </w:rPr>
              <w:t>measures</w:t>
            </w:r>
          </w:p>
        </w:tc>
        <w:tc>
          <w:tcPr>
            <w:tcW w:w="425" w:type="dxa"/>
            <w:tcBorders>
              <w:top w:val="single" w:sz="4" w:space="0" w:color="auto"/>
              <w:bottom w:val="dotted" w:sz="4" w:space="0" w:color="auto"/>
            </w:tcBorders>
            <w:shd w:val="clear" w:color="auto" w:fill="auto"/>
          </w:tcPr>
          <w:p w14:paraId="555D4482" w14:textId="77777777" w:rsidR="00DA1F3F" w:rsidRDefault="00DA1F3F" w:rsidP="00DA1F3F">
            <w:pPr>
              <w:spacing w:beforeLines="20" w:before="72" w:afterLines="20" w:after="72" w:line="280" w:lineRule="exact"/>
              <w:rPr>
                <w:rFonts w:ascii="Arial" w:hAnsi="Arial" w:cs="Arial"/>
                <w:sz w:val="18"/>
                <w:szCs w:val="18"/>
                <w:lang w:eastAsia="zh-HK"/>
              </w:rPr>
            </w:pPr>
            <w:r>
              <w:rPr>
                <w:rFonts w:ascii="Arial" w:hAnsi="Arial" w:cs="Arial" w:hint="eastAsia"/>
                <w:sz w:val="18"/>
                <w:szCs w:val="18"/>
                <w:lang w:eastAsia="zh-HK"/>
              </w:rPr>
              <w:t>:</w:t>
            </w:r>
          </w:p>
        </w:tc>
        <w:tc>
          <w:tcPr>
            <w:tcW w:w="2693" w:type="dxa"/>
            <w:gridSpan w:val="4"/>
            <w:tcBorders>
              <w:top w:val="single" w:sz="4" w:space="0" w:color="auto"/>
              <w:bottom w:val="dotted" w:sz="4" w:space="0" w:color="auto"/>
              <w:right w:val="dotted" w:sz="4" w:space="0" w:color="auto"/>
            </w:tcBorders>
            <w:shd w:val="clear" w:color="auto" w:fill="DBE5F1" w:themeFill="accent1" w:themeFillTint="33"/>
          </w:tcPr>
          <w:p w14:paraId="761A071D" w14:textId="77777777" w:rsidR="00DA1F3F" w:rsidRDefault="00DA1F3F" w:rsidP="00DA1F3F">
            <w:pPr>
              <w:pStyle w:val="Paragraph"/>
              <w:spacing w:before="0" w:after="0" w:line="280" w:lineRule="exact"/>
              <w:jc w:val="center"/>
              <w:rPr>
                <w:rFonts w:cs="Arial"/>
                <w:color w:val="000000" w:themeColor="text1"/>
                <w:sz w:val="28"/>
                <w:szCs w:val="28"/>
              </w:rPr>
            </w:pPr>
          </w:p>
        </w:tc>
        <w:tc>
          <w:tcPr>
            <w:tcW w:w="957" w:type="dxa"/>
            <w:tcBorders>
              <w:top w:val="single" w:sz="4" w:space="0" w:color="auto"/>
              <w:left w:val="dotted" w:sz="4" w:space="0" w:color="auto"/>
              <w:bottom w:val="dotted" w:sz="4" w:space="0" w:color="auto"/>
              <w:right w:val="single" w:sz="4" w:space="0" w:color="auto"/>
            </w:tcBorders>
            <w:shd w:val="clear" w:color="auto" w:fill="auto"/>
          </w:tcPr>
          <w:p w14:paraId="5F8FE635" w14:textId="77777777" w:rsidR="00DA1F3F" w:rsidRDefault="00DA1F3F" w:rsidP="00DA1F3F">
            <w:pPr>
              <w:pStyle w:val="Paragraph"/>
              <w:spacing w:before="0" w:after="0" w:line="280" w:lineRule="exact"/>
              <w:jc w:val="center"/>
              <w:rPr>
                <w:rFonts w:cs="Arial"/>
                <w:color w:val="000000" w:themeColor="text1"/>
                <w:sz w:val="28"/>
                <w:szCs w:val="28"/>
                <w:lang w:eastAsia="zh-HK"/>
              </w:rPr>
            </w:pPr>
          </w:p>
        </w:tc>
      </w:tr>
      <w:tr w:rsidR="00DA1F3F" w:rsidRPr="007F2DBA" w14:paraId="230E04B1" w14:textId="77777777" w:rsidTr="00375857">
        <w:trPr>
          <w:trHeight w:val="213"/>
        </w:trPr>
        <w:tc>
          <w:tcPr>
            <w:tcW w:w="6653" w:type="dxa"/>
            <w:gridSpan w:val="2"/>
            <w:tcBorders>
              <w:top w:val="dotted" w:sz="4" w:space="0" w:color="auto"/>
              <w:left w:val="single" w:sz="4" w:space="0" w:color="auto"/>
              <w:bottom w:val="dotted" w:sz="4" w:space="0" w:color="auto"/>
            </w:tcBorders>
            <w:shd w:val="clear" w:color="auto" w:fill="auto"/>
          </w:tcPr>
          <w:p w14:paraId="6B078BA8" w14:textId="77777777" w:rsidR="00DA1F3F" w:rsidRPr="00DA1F3F" w:rsidRDefault="00DA1F3F" w:rsidP="00DA1F3F">
            <w:pPr>
              <w:spacing w:beforeLines="20" w:before="72" w:afterLines="20" w:after="72" w:line="280" w:lineRule="exact"/>
              <w:rPr>
                <w:rFonts w:ascii="Arial" w:hAnsi="Arial" w:cs="Arial"/>
                <w:b/>
                <w:sz w:val="18"/>
                <w:szCs w:val="18"/>
              </w:rPr>
            </w:pPr>
            <w:r w:rsidRPr="00DA1F3F">
              <w:rPr>
                <w:rFonts w:ascii="Arial" w:hAnsi="Arial" w:cs="Arial"/>
                <w:b/>
                <w:sz w:val="18"/>
                <w:szCs w:val="18"/>
              </w:rPr>
              <w:t xml:space="preserve">Total numbers of </w:t>
            </w:r>
            <w:r w:rsidR="00B84D1E">
              <w:rPr>
                <w:rFonts w:ascii="Arial" w:hAnsi="Arial" w:cs="Arial"/>
                <w:b/>
                <w:sz w:val="18"/>
                <w:szCs w:val="18"/>
              </w:rPr>
              <w:t>measure</w:t>
            </w:r>
            <w:r w:rsidRPr="00DA1F3F">
              <w:rPr>
                <w:rFonts w:ascii="Arial" w:hAnsi="Arial" w:cs="Arial"/>
                <w:b/>
                <w:sz w:val="18"/>
                <w:szCs w:val="18"/>
              </w:rPr>
              <w:t>s achieved</w:t>
            </w:r>
          </w:p>
        </w:tc>
        <w:tc>
          <w:tcPr>
            <w:tcW w:w="425" w:type="dxa"/>
            <w:tcBorders>
              <w:top w:val="dotted" w:sz="4" w:space="0" w:color="auto"/>
              <w:bottom w:val="dotted" w:sz="4" w:space="0" w:color="auto"/>
            </w:tcBorders>
            <w:shd w:val="clear" w:color="auto" w:fill="auto"/>
          </w:tcPr>
          <w:p w14:paraId="1B85ACFC" w14:textId="77777777" w:rsidR="00DA1F3F" w:rsidRDefault="00DA1F3F" w:rsidP="00DA1F3F">
            <w:pPr>
              <w:spacing w:beforeLines="20" w:before="72" w:afterLines="20" w:after="72" w:line="280" w:lineRule="exact"/>
              <w:rPr>
                <w:rFonts w:ascii="Arial" w:hAnsi="Arial" w:cs="Arial"/>
                <w:sz w:val="18"/>
                <w:szCs w:val="18"/>
                <w:lang w:eastAsia="zh-HK"/>
              </w:rPr>
            </w:pPr>
            <w:r>
              <w:rPr>
                <w:rFonts w:ascii="Arial" w:hAnsi="Arial" w:cs="Arial" w:hint="eastAsia"/>
                <w:sz w:val="18"/>
                <w:szCs w:val="18"/>
                <w:lang w:eastAsia="zh-HK"/>
              </w:rPr>
              <w:t>:</w:t>
            </w:r>
          </w:p>
        </w:tc>
        <w:tc>
          <w:tcPr>
            <w:tcW w:w="2693" w:type="dxa"/>
            <w:gridSpan w:val="4"/>
            <w:tcBorders>
              <w:top w:val="dotted" w:sz="4" w:space="0" w:color="auto"/>
              <w:bottom w:val="dotted" w:sz="4" w:space="0" w:color="auto"/>
              <w:right w:val="dotted" w:sz="4" w:space="0" w:color="auto"/>
            </w:tcBorders>
            <w:shd w:val="clear" w:color="auto" w:fill="DBE5F1" w:themeFill="accent1" w:themeFillTint="33"/>
          </w:tcPr>
          <w:p w14:paraId="724A0A3F" w14:textId="77777777" w:rsidR="00DA1F3F" w:rsidRDefault="00DA1F3F" w:rsidP="00DA1F3F">
            <w:pPr>
              <w:pStyle w:val="Paragraph"/>
              <w:spacing w:before="0" w:after="0" w:line="280" w:lineRule="exact"/>
              <w:jc w:val="center"/>
              <w:rPr>
                <w:rFonts w:cs="Arial"/>
                <w:color w:val="000000" w:themeColor="text1"/>
                <w:sz w:val="28"/>
                <w:szCs w:val="28"/>
              </w:rPr>
            </w:pPr>
          </w:p>
        </w:tc>
        <w:tc>
          <w:tcPr>
            <w:tcW w:w="957" w:type="dxa"/>
            <w:tcBorders>
              <w:top w:val="dotted" w:sz="4" w:space="0" w:color="auto"/>
              <w:left w:val="dotted" w:sz="4" w:space="0" w:color="auto"/>
              <w:bottom w:val="dotted" w:sz="4" w:space="0" w:color="auto"/>
              <w:right w:val="single" w:sz="4" w:space="0" w:color="auto"/>
            </w:tcBorders>
            <w:shd w:val="clear" w:color="auto" w:fill="auto"/>
          </w:tcPr>
          <w:p w14:paraId="1D7816C3" w14:textId="77777777" w:rsidR="00DA1F3F" w:rsidRDefault="00DA1F3F" w:rsidP="00DA1F3F">
            <w:pPr>
              <w:pStyle w:val="Paragraph"/>
              <w:spacing w:before="0" w:after="0" w:line="280" w:lineRule="exact"/>
              <w:jc w:val="center"/>
              <w:rPr>
                <w:rFonts w:cs="Arial"/>
                <w:color w:val="000000" w:themeColor="text1"/>
                <w:sz w:val="28"/>
                <w:szCs w:val="28"/>
                <w:lang w:eastAsia="zh-HK"/>
              </w:rPr>
            </w:pPr>
          </w:p>
        </w:tc>
      </w:tr>
      <w:tr w:rsidR="00DA1F3F" w:rsidRPr="007F2DBA" w14:paraId="5841C6F3" w14:textId="77777777" w:rsidTr="00375857">
        <w:trPr>
          <w:trHeight w:val="213"/>
        </w:trPr>
        <w:tc>
          <w:tcPr>
            <w:tcW w:w="6653" w:type="dxa"/>
            <w:gridSpan w:val="2"/>
            <w:tcBorders>
              <w:top w:val="dotted" w:sz="4" w:space="0" w:color="auto"/>
              <w:left w:val="single" w:sz="4" w:space="0" w:color="auto"/>
              <w:bottom w:val="single" w:sz="4" w:space="0" w:color="auto"/>
            </w:tcBorders>
            <w:shd w:val="clear" w:color="auto" w:fill="auto"/>
          </w:tcPr>
          <w:p w14:paraId="6BD6C993" w14:textId="77777777" w:rsidR="00DA1F3F" w:rsidRPr="00DA1F3F" w:rsidRDefault="00DA1F3F" w:rsidP="00DA1F3F">
            <w:pPr>
              <w:spacing w:beforeLines="20" w:before="72" w:afterLines="20" w:after="72" w:line="280" w:lineRule="exact"/>
              <w:rPr>
                <w:rFonts w:ascii="Arial" w:hAnsi="Arial" w:cs="Arial"/>
                <w:b/>
                <w:sz w:val="18"/>
                <w:szCs w:val="18"/>
              </w:rPr>
            </w:pPr>
            <w:r w:rsidRPr="00DA1F3F">
              <w:rPr>
                <w:rFonts w:ascii="Arial" w:hAnsi="Arial" w:cs="Arial"/>
                <w:b/>
                <w:sz w:val="18"/>
                <w:szCs w:val="18"/>
              </w:rPr>
              <w:t>Percentage achieved</w:t>
            </w:r>
          </w:p>
        </w:tc>
        <w:tc>
          <w:tcPr>
            <w:tcW w:w="425" w:type="dxa"/>
            <w:tcBorders>
              <w:top w:val="dotted" w:sz="4" w:space="0" w:color="auto"/>
              <w:bottom w:val="single" w:sz="4" w:space="0" w:color="auto"/>
            </w:tcBorders>
            <w:shd w:val="clear" w:color="auto" w:fill="auto"/>
          </w:tcPr>
          <w:p w14:paraId="29FFECFD" w14:textId="77777777" w:rsidR="00DA1F3F" w:rsidRDefault="00DA1F3F" w:rsidP="00DA1F3F">
            <w:pPr>
              <w:spacing w:beforeLines="20" w:before="72" w:afterLines="20" w:after="72" w:line="280" w:lineRule="exact"/>
              <w:rPr>
                <w:rFonts w:ascii="Arial" w:hAnsi="Arial" w:cs="Arial"/>
                <w:sz w:val="18"/>
                <w:szCs w:val="18"/>
                <w:lang w:eastAsia="zh-HK"/>
              </w:rPr>
            </w:pPr>
            <w:r>
              <w:rPr>
                <w:rFonts w:ascii="Arial" w:hAnsi="Arial" w:cs="Arial" w:hint="eastAsia"/>
                <w:sz w:val="18"/>
                <w:szCs w:val="18"/>
                <w:lang w:eastAsia="zh-HK"/>
              </w:rPr>
              <w:t>:</w:t>
            </w:r>
          </w:p>
        </w:tc>
        <w:tc>
          <w:tcPr>
            <w:tcW w:w="2693" w:type="dxa"/>
            <w:gridSpan w:val="4"/>
            <w:tcBorders>
              <w:top w:val="dotted" w:sz="4" w:space="0" w:color="auto"/>
              <w:bottom w:val="single" w:sz="4" w:space="0" w:color="auto"/>
              <w:right w:val="dotted" w:sz="4" w:space="0" w:color="auto"/>
            </w:tcBorders>
            <w:shd w:val="clear" w:color="auto" w:fill="DBE5F1" w:themeFill="accent1" w:themeFillTint="33"/>
          </w:tcPr>
          <w:p w14:paraId="5A335EA1" w14:textId="77777777" w:rsidR="00DA1F3F" w:rsidRDefault="00DA1F3F" w:rsidP="00DA1F3F">
            <w:pPr>
              <w:pStyle w:val="Paragraph"/>
              <w:spacing w:before="0" w:after="0" w:line="280" w:lineRule="exact"/>
              <w:jc w:val="center"/>
              <w:rPr>
                <w:rFonts w:cs="Arial"/>
                <w:color w:val="000000" w:themeColor="text1"/>
                <w:sz w:val="28"/>
                <w:szCs w:val="28"/>
              </w:rPr>
            </w:pPr>
          </w:p>
        </w:tc>
        <w:tc>
          <w:tcPr>
            <w:tcW w:w="957" w:type="dxa"/>
            <w:tcBorders>
              <w:top w:val="dotted" w:sz="4" w:space="0" w:color="auto"/>
              <w:left w:val="dotted" w:sz="4" w:space="0" w:color="auto"/>
              <w:bottom w:val="single" w:sz="4" w:space="0" w:color="auto"/>
              <w:right w:val="single" w:sz="4" w:space="0" w:color="auto"/>
            </w:tcBorders>
            <w:shd w:val="clear" w:color="auto" w:fill="auto"/>
          </w:tcPr>
          <w:p w14:paraId="7FC23395" w14:textId="77777777" w:rsidR="00DA1F3F" w:rsidRDefault="00DA1F3F" w:rsidP="00DA1F3F">
            <w:pPr>
              <w:pStyle w:val="Paragraph"/>
              <w:spacing w:before="0" w:after="0" w:line="280" w:lineRule="exact"/>
              <w:jc w:val="center"/>
              <w:rPr>
                <w:rFonts w:cs="Arial"/>
                <w:color w:val="000000" w:themeColor="text1"/>
                <w:sz w:val="28"/>
                <w:szCs w:val="28"/>
                <w:lang w:eastAsia="zh-HK"/>
              </w:rPr>
            </w:pPr>
            <w:r>
              <w:rPr>
                <w:rFonts w:cs="Arial"/>
                <w:sz w:val="18"/>
                <w:szCs w:val="18"/>
                <w:lang w:eastAsia="zh-HK"/>
              </w:rPr>
              <w:t>%</w:t>
            </w:r>
          </w:p>
        </w:tc>
      </w:tr>
    </w:tbl>
    <w:p w14:paraId="6E7A40CD" w14:textId="77777777" w:rsidR="0035714D" w:rsidRPr="00B15FC8" w:rsidRDefault="0035714D">
      <w:pPr>
        <w:rPr>
          <w:rFonts w:ascii="Arial" w:hAnsi="Arial" w:cs="Arial"/>
          <w:vanish/>
          <w:sz w:val="20"/>
          <w:szCs w:val="20"/>
        </w:rPr>
      </w:pPr>
    </w:p>
    <w:sectPr w:rsidR="0035714D" w:rsidRPr="00B15FC8"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23CDA" w14:textId="77777777" w:rsidR="004F481F" w:rsidRDefault="004F481F">
      <w:r>
        <w:separator/>
      </w:r>
    </w:p>
  </w:endnote>
  <w:endnote w:type="continuationSeparator" w:id="0">
    <w:p w14:paraId="053A769D" w14:textId="77777777" w:rsidR="004F481F" w:rsidRDefault="004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9EBEA" w14:textId="2A36CBC3"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201</w:t>
    </w:r>
    <w:r w:rsidR="00B43DB1">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434B5D">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434B5D">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4E138" w14:textId="77777777" w:rsidR="004F481F" w:rsidRDefault="004F481F">
      <w:r>
        <w:separator/>
      </w:r>
    </w:p>
  </w:footnote>
  <w:footnote w:type="continuationSeparator" w:id="0">
    <w:p w14:paraId="32E4CDAC" w14:textId="77777777" w:rsidR="004F481F" w:rsidRDefault="004F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24418" w14:textId="77777777"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3360" behindDoc="0" locked="0" layoutInCell="1" allowOverlap="1" wp14:anchorId="5B23F063" wp14:editId="0CC9EA5F">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C9363C">
      <w:rPr>
        <w:rFonts w:ascii="Arial" w:hAnsi="Arial" w:cs="Arial"/>
        <w:b/>
        <w:sz w:val="28"/>
        <w:szCs w:val="28"/>
      </w:rPr>
      <w:t>New</w:t>
    </w:r>
    <w:r w:rsidR="002F45F8" w:rsidRPr="002F45F8">
      <w:rPr>
        <w:rFonts w:ascii="Arial" w:hAnsi="Arial" w:cs="Arial"/>
        <w:b/>
        <w:sz w:val="28"/>
        <w:szCs w:val="28"/>
      </w:rPr>
      <w:t xml:space="preserve"> Buildings</w:t>
    </w:r>
  </w:p>
  <w:p w14:paraId="6EBB17B8" w14:textId="77777777" w:rsidR="00632448" w:rsidRDefault="0035714D" w:rsidP="008C3700">
    <w:pPr>
      <w:pStyle w:val="Header"/>
      <w:wordWrap w:val="0"/>
      <w:jc w:val="right"/>
      <w:rPr>
        <w:rFonts w:ascii="Arial" w:hAnsi="Arial" w:cs="Arial"/>
        <w:b/>
        <w:sz w:val="28"/>
        <w:szCs w:val="28"/>
        <w:lang w:eastAsia="zh-HK"/>
      </w:rPr>
    </w:pPr>
    <w:r w:rsidRPr="0035714D">
      <w:rPr>
        <w:rFonts w:ascii="Arial" w:hAnsi="Arial" w:cs="Arial"/>
        <w:b/>
        <w:color w:val="FF0000"/>
        <w:sz w:val="28"/>
        <w:szCs w:val="28"/>
      </w:rPr>
      <w:t xml:space="preserve">Form </w:t>
    </w:r>
    <w:r w:rsidR="00434B5D">
      <w:rPr>
        <w:rFonts w:ascii="Arial" w:hAnsi="Arial" w:cs="Arial"/>
        <w:b/>
        <w:color w:val="FF0000"/>
        <w:sz w:val="28"/>
        <w:szCs w:val="28"/>
      </w:rPr>
      <w:t>SS</w:t>
    </w:r>
    <w:r w:rsidR="00FC2C0B">
      <w:rPr>
        <w:rFonts w:ascii="Arial" w:hAnsi="Arial" w:cs="Arial"/>
        <w:b/>
        <w:color w:val="FF0000"/>
        <w:sz w:val="28"/>
        <w:szCs w:val="28"/>
      </w:rPr>
      <w:t>-</w:t>
    </w:r>
    <w:r w:rsidR="00CB2B6B">
      <w:rPr>
        <w:rFonts w:ascii="Arial" w:hAnsi="Arial" w:cs="Arial"/>
        <w:b/>
        <w:color w:val="FF0000"/>
        <w:sz w:val="28"/>
        <w:szCs w:val="28"/>
      </w:rPr>
      <w:t>3</w:t>
    </w:r>
    <w:r w:rsidRPr="0035714D">
      <w:rPr>
        <w:rFonts w:ascii="Arial" w:hAnsi="Arial" w:cs="Arial"/>
        <w:b/>
        <w:color w:val="FF0000"/>
        <w:sz w:val="28"/>
        <w:szCs w:val="28"/>
      </w:rPr>
      <w:t>-1</w:t>
    </w:r>
    <w:r w:rsidR="00632448" w:rsidRPr="007F2DBA">
      <w:rPr>
        <w:rFonts w:ascii="Arial" w:hAnsi="Arial" w:cs="Arial"/>
        <w:b/>
        <w:sz w:val="28"/>
        <w:szCs w:val="28"/>
      </w:rPr>
      <w:t xml:space="preserve"> for </w:t>
    </w:r>
    <w:r w:rsidR="00434B5D">
      <w:rPr>
        <w:rFonts w:ascii="Arial" w:hAnsi="Arial" w:cs="Arial"/>
        <w:b/>
        <w:sz w:val="28"/>
        <w:szCs w:val="28"/>
        <w:lang w:eastAsia="zh-HK"/>
      </w:rPr>
      <w:t>SS</w:t>
    </w:r>
    <w:r w:rsidR="00FC2C0B">
      <w:rPr>
        <w:rFonts w:ascii="Arial" w:hAnsi="Arial" w:cs="Arial"/>
        <w:b/>
        <w:sz w:val="28"/>
        <w:szCs w:val="28"/>
        <w:lang w:eastAsia="zh-HK"/>
      </w:rPr>
      <w:t xml:space="preserve"> </w:t>
    </w:r>
    <w:r w:rsidR="00CB2B6B">
      <w:rPr>
        <w:rFonts w:ascii="Arial" w:hAnsi="Arial" w:cs="Arial"/>
        <w:b/>
        <w:sz w:val="28"/>
        <w:szCs w:val="28"/>
        <w:lang w:eastAsia="zh-HK"/>
      </w:rPr>
      <w:t>3</w:t>
    </w:r>
  </w:p>
  <w:p w14:paraId="1A89E73B" w14:textId="77777777" w:rsidR="00FC2C0B" w:rsidRDefault="00CB2B6B" w:rsidP="00FC2C0B">
    <w:pPr>
      <w:pStyle w:val="Header"/>
      <w:wordWrap w:val="0"/>
      <w:jc w:val="right"/>
      <w:rPr>
        <w:rFonts w:ascii="Arial" w:hAnsi="Arial" w:cs="Arial"/>
        <w:b/>
        <w:sz w:val="28"/>
        <w:szCs w:val="28"/>
        <w:lang w:eastAsia="zh-HK"/>
      </w:rPr>
    </w:pPr>
    <w:r w:rsidRPr="00CB2B6B">
      <w:rPr>
        <w:rFonts w:ascii="Arial" w:hAnsi="Arial" w:cs="Arial"/>
        <w:b/>
        <w:sz w:val="28"/>
        <w:szCs w:val="28"/>
        <w:lang w:eastAsia="zh-HK"/>
      </w:rPr>
      <w:t>Building Design for Sustainable Urbanism</w:t>
    </w:r>
  </w:p>
  <w:p w14:paraId="37787FCD" w14:textId="77777777" w:rsidR="002F45F8" w:rsidRPr="0035714D" w:rsidRDefault="00FC2C0B" w:rsidP="0035714D">
    <w:pPr>
      <w:pStyle w:val="Header"/>
      <w:wordWrap w:val="0"/>
      <w:jc w:val="right"/>
      <w:rPr>
        <w:rFonts w:ascii="Arial" w:hAnsi="Arial" w:cs="Arial"/>
        <w:lang w:val="en-GB" w:eastAsia="zh-HK"/>
      </w:rPr>
    </w:pPr>
    <w:r w:rsidRPr="002F45F8">
      <w:rPr>
        <w:rFonts w:ascii="Arial" w:hAnsi="Arial" w:cs="Arial" w:hint="eastAsia"/>
        <w:lang w:val="en-GB" w:eastAsia="zh-HK"/>
      </w:rPr>
      <w:t xml:space="preserve"> </w:t>
    </w:r>
    <w:r w:rsidR="002F45F8" w:rsidRPr="002F45F8">
      <w:rPr>
        <w:rFonts w:ascii="Arial" w:hAnsi="Arial" w:cs="Arial" w:hint="eastAsia"/>
        <w:lang w:val="en-GB" w:eastAsia="zh-HK"/>
      </w:rPr>
      <w:t xml:space="preserve">(BEAM </w:t>
    </w:r>
    <w:r w:rsidR="002F45F8" w:rsidRPr="002F45F8">
      <w:rPr>
        <w:rFonts w:ascii="Arial" w:hAnsi="Arial" w:cs="Arial"/>
        <w:lang w:val="en-GB" w:eastAsia="zh-HK"/>
      </w:rPr>
      <w:t xml:space="preserve">Plus </w:t>
    </w:r>
    <w:r w:rsidR="00C9363C">
      <w:rPr>
        <w:rFonts w:ascii="Arial" w:hAnsi="Arial" w:cs="Arial"/>
        <w:lang w:val="en-GB" w:eastAsia="zh-HK"/>
      </w:rPr>
      <w:t xml:space="preserve">NB </w:t>
    </w:r>
    <w:r w:rsidR="002F45F8" w:rsidRPr="002F45F8">
      <w:rPr>
        <w:rFonts w:ascii="Arial" w:hAnsi="Arial" w:cs="Arial"/>
        <w:lang w:val="en-GB" w:eastAsia="zh-HK"/>
      </w:rPr>
      <w:t>v2.0)</w:t>
    </w:r>
  </w:p>
  <w:p w14:paraId="24CBAC3F"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 w15:restartNumberingAfterBreak="0">
    <w:nsid w:val="6BF72CF2"/>
    <w:multiLevelType w:val="hybridMultilevel"/>
    <w:tmpl w:val="2856B786"/>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63EC"/>
    <w:rsid w:val="00027197"/>
    <w:rsid w:val="00027F0F"/>
    <w:rsid w:val="000372C6"/>
    <w:rsid w:val="00042E0A"/>
    <w:rsid w:val="000450E9"/>
    <w:rsid w:val="00045970"/>
    <w:rsid w:val="00046EA9"/>
    <w:rsid w:val="00055334"/>
    <w:rsid w:val="00056444"/>
    <w:rsid w:val="00065405"/>
    <w:rsid w:val="00066A86"/>
    <w:rsid w:val="00067361"/>
    <w:rsid w:val="00077D1F"/>
    <w:rsid w:val="00084B07"/>
    <w:rsid w:val="000861CD"/>
    <w:rsid w:val="00086ADC"/>
    <w:rsid w:val="00094DD9"/>
    <w:rsid w:val="000A2DFA"/>
    <w:rsid w:val="000A4DAF"/>
    <w:rsid w:val="000A5EBE"/>
    <w:rsid w:val="000B09B8"/>
    <w:rsid w:val="000B17B1"/>
    <w:rsid w:val="000C087E"/>
    <w:rsid w:val="000C284F"/>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C1"/>
    <w:rsid w:val="000F2134"/>
    <w:rsid w:val="000F7FDD"/>
    <w:rsid w:val="00100CC3"/>
    <w:rsid w:val="00102D58"/>
    <w:rsid w:val="00110D00"/>
    <w:rsid w:val="00122E0A"/>
    <w:rsid w:val="00125F68"/>
    <w:rsid w:val="00127673"/>
    <w:rsid w:val="0013097C"/>
    <w:rsid w:val="00140FC0"/>
    <w:rsid w:val="001469F5"/>
    <w:rsid w:val="00146E44"/>
    <w:rsid w:val="00155F93"/>
    <w:rsid w:val="00157FE6"/>
    <w:rsid w:val="00163DE1"/>
    <w:rsid w:val="00167914"/>
    <w:rsid w:val="00167EA5"/>
    <w:rsid w:val="0017310A"/>
    <w:rsid w:val="00175C07"/>
    <w:rsid w:val="001833EB"/>
    <w:rsid w:val="001A29AF"/>
    <w:rsid w:val="001A2E71"/>
    <w:rsid w:val="001A33AD"/>
    <w:rsid w:val="001B00E8"/>
    <w:rsid w:val="001B735A"/>
    <w:rsid w:val="001D1FC3"/>
    <w:rsid w:val="001D3675"/>
    <w:rsid w:val="001D48BD"/>
    <w:rsid w:val="001D4952"/>
    <w:rsid w:val="001E3C7E"/>
    <w:rsid w:val="001F0FF2"/>
    <w:rsid w:val="001F2D0F"/>
    <w:rsid w:val="001F78E8"/>
    <w:rsid w:val="002001E3"/>
    <w:rsid w:val="002032DF"/>
    <w:rsid w:val="00216D4D"/>
    <w:rsid w:val="00216E59"/>
    <w:rsid w:val="002170C3"/>
    <w:rsid w:val="00224FAE"/>
    <w:rsid w:val="00235FAB"/>
    <w:rsid w:val="00243BA6"/>
    <w:rsid w:val="00247973"/>
    <w:rsid w:val="00255187"/>
    <w:rsid w:val="0026572E"/>
    <w:rsid w:val="00265C80"/>
    <w:rsid w:val="002756BB"/>
    <w:rsid w:val="002878EB"/>
    <w:rsid w:val="00293456"/>
    <w:rsid w:val="00293FF7"/>
    <w:rsid w:val="002A4C23"/>
    <w:rsid w:val="002B3FA0"/>
    <w:rsid w:val="002B543E"/>
    <w:rsid w:val="002C2D62"/>
    <w:rsid w:val="002C5074"/>
    <w:rsid w:val="002C72FB"/>
    <w:rsid w:val="002D248D"/>
    <w:rsid w:val="002D2D38"/>
    <w:rsid w:val="002E120F"/>
    <w:rsid w:val="002E2631"/>
    <w:rsid w:val="002F19BD"/>
    <w:rsid w:val="002F45F8"/>
    <w:rsid w:val="002F5AA3"/>
    <w:rsid w:val="002F71B4"/>
    <w:rsid w:val="003002BC"/>
    <w:rsid w:val="003067C6"/>
    <w:rsid w:val="0032296A"/>
    <w:rsid w:val="00324296"/>
    <w:rsid w:val="00327D92"/>
    <w:rsid w:val="0033481F"/>
    <w:rsid w:val="00336583"/>
    <w:rsid w:val="00341102"/>
    <w:rsid w:val="00352D7F"/>
    <w:rsid w:val="0035714D"/>
    <w:rsid w:val="0037248C"/>
    <w:rsid w:val="00373C8C"/>
    <w:rsid w:val="00374904"/>
    <w:rsid w:val="00375857"/>
    <w:rsid w:val="00375C06"/>
    <w:rsid w:val="003761B4"/>
    <w:rsid w:val="0038060B"/>
    <w:rsid w:val="00383C38"/>
    <w:rsid w:val="003B42B2"/>
    <w:rsid w:val="003B6F6C"/>
    <w:rsid w:val="003C013F"/>
    <w:rsid w:val="003C0FC5"/>
    <w:rsid w:val="003D42DC"/>
    <w:rsid w:val="003D52FA"/>
    <w:rsid w:val="003D75AF"/>
    <w:rsid w:val="003E2ED1"/>
    <w:rsid w:val="003E3372"/>
    <w:rsid w:val="003E360F"/>
    <w:rsid w:val="003E3C74"/>
    <w:rsid w:val="003E4000"/>
    <w:rsid w:val="003E4EAB"/>
    <w:rsid w:val="003E518E"/>
    <w:rsid w:val="003F5640"/>
    <w:rsid w:val="003F5F4D"/>
    <w:rsid w:val="004052BE"/>
    <w:rsid w:val="00411A57"/>
    <w:rsid w:val="00412104"/>
    <w:rsid w:val="00423548"/>
    <w:rsid w:val="004257DE"/>
    <w:rsid w:val="00427D8F"/>
    <w:rsid w:val="004305AE"/>
    <w:rsid w:val="00434B5D"/>
    <w:rsid w:val="004400F8"/>
    <w:rsid w:val="004413A7"/>
    <w:rsid w:val="00444933"/>
    <w:rsid w:val="004465B1"/>
    <w:rsid w:val="004537C5"/>
    <w:rsid w:val="00455E50"/>
    <w:rsid w:val="00457AED"/>
    <w:rsid w:val="00461028"/>
    <w:rsid w:val="00466D99"/>
    <w:rsid w:val="00467BC2"/>
    <w:rsid w:val="00491278"/>
    <w:rsid w:val="0049582E"/>
    <w:rsid w:val="004A0C05"/>
    <w:rsid w:val="004A2176"/>
    <w:rsid w:val="004A7AF6"/>
    <w:rsid w:val="004C2C11"/>
    <w:rsid w:val="004C4AFE"/>
    <w:rsid w:val="004C710E"/>
    <w:rsid w:val="004D05E3"/>
    <w:rsid w:val="004E1D22"/>
    <w:rsid w:val="004E5DBA"/>
    <w:rsid w:val="004F18DB"/>
    <w:rsid w:val="004F481F"/>
    <w:rsid w:val="004F78FC"/>
    <w:rsid w:val="0050089A"/>
    <w:rsid w:val="005137E9"/>
    <w:rsid w:val="005171DB"/>
    <w:rsid w:val="00525A3F"/>
    <w:rsid w:val="005264E5"/>
    <w:rsid w:val="00535F12"/>
    <w:rsid w:val="005375FD"/>
    <w:rsid w:val="00545627"/>
    <w:rsid w:val="00551244"/>
    <w:rsid w:val="0055251B"/>
    <w:rsid w:val="005530EE"/>
    <w:rsid w:val="00562D5C"/>
    <w:rsid w:val="00562F5E"/>
    <w:rsid w:val="00564425"/>
    <w:rsid w:val="00566AF8"/>
    <w:rsid w:val="005A5E33"/>
    <w:rsid w:val="005A73C9"/>
    <w:rsid w:val="005B09F5"/>
    <w:rsid w:val="005B6A65"/>
    <w:rsid w:val="005B7BA6"/>
    <w:rsid w:val="005C5F5C"/>
    <w:rsid w:val="005D0C25"/>
    <w:rsid w:val="005D33B0"/>
    <w:rsid w:val="005D3724"/>
    <w:rsid w:val="005D61FA"/>
    <w:rsid w:val="005D7862"/>
    <w:rsid w:val="005E56AF"/>
    <w:rsid w:val="005E67FB"/>
    <w:rsid w:val="005F4326"/>
    <w:rsid w:val="005F6D02"/>
    <w:rsid w:val="0060282C"/>
    <w:rsid w:val="006034E9"/>
    <w:rsid w:val="006056E3"/>
    <w:rsid w:val="006065FE"/>
    <w:rsid w:val="00606D46"/>
    <w:rsid w:val="00620C4A"/>
    <w:rsid w:val="00621C15"/>
    <w:rsid w:val="00623B46"/>
    <w:rsid w:val="00632448"/>
    <w:rsid w:val="00636A79"/>
    <w:rsid w:val="00637613"/>
    <w:rsid w:val="00643849"/>
    <w:rsid w:val="006474E0"/>
    <w:rsid w:val="0065184E"/>
    <w:rsid w:val="00652D8E"/>
    <w:rsid w:val="00657C84"/>
    <w:rsid w:val="00670B05"/>
    <w:rsid w:val="00671B9B"/>
    <w:rsid w:val="006764CC"/>
    <w:rsid w:val="006779C8"/>
    <w:rsid w:val="00683CE8"/>
    <w:rsid w:val="0068516F"/>
    <w:rsid w:val="00687BE9"/>
    <w:rsid w:val="006A0FA0"/>
    <w:rsid w:val="006A529D"/>
    <w:rsid w:val="006A6B1C"/>
    <w:rsid w:val="006B1159"/>
    <w:rsid w:val="006B2A69"/>
    <w:rsid w:val="006B3EDE"/>
    <w:rsid w:val="006C3B73"/>
    <w:rsid w:val="006D46B5"/>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29D2"/>
    <w:rsid w:val="00763ED0"/>
    <w:rsid w:val="00765CBA"/>
    <w:rsid w:val="00767C97"/>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19F5"/>
    <w:rsid w:val="00820373"/>
    <w:rsid w:val="00833889"/>
    <w:rsid w:val="00844087"/>
    <w:rsid w:val="008452CA"/>
    <w:rsid w:val="00854F51"/>
    <w:rsid w:val="00856628"/>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31AB"/>
    <w:rsid w:val="008D41E2"/>
    <w:rsid w:val="008D5D89"/>
    <w:rsid w:val="008E5990"/>
    <w:rsid w:val="008F35C6"/>
    <w:rsid w:val="008F3FE2"/>
    <w:rsid w:val="008F6C37"/>
    <w:rsid w:val="0090287B"/>
    <w:rsid w:val="00902F50"/>
    <w:rsid w:val="00903064"/>
    <w:rsid w:val="00903B68"/>
    <w:rsid w:val="00912511"/>
    <w:rsid w:val="00916E96"/>
    <w:rsid w:val="009207DC"/>
    <w:rsid w:val="00924425"/>
    <w:rsid w:val="009326F7"/>
    <w:rsid w:val="00940D8C"/>
    <w:rsid w:val="00944376"/>
    <w:rsid w:val="009535ED"/>
    <w:rsid w:val="009623BF"/>
    <w:rsid w:val="00967C56"/>
    <w:rsid w:val="0097314A"/>
    <w:rsid w:val="00973E1F"/>
    <w:rsid w:val="00980771"/>
    <w:rsid w:val="00981EBC"/>
    <w:rsid w:val="00985072"/>
    <w:rsid w:val="00990B3F"/>
    <w:rsid w:val="009B04B9"/>
    <w:rsid w:val="009B2EDC"/>
    <w:rsid w:val="009B743D"/>
    <w:rsid w:val="009D7E67"/>
    <w:rsid w:val="009E74AF"/>
    <w:rsid w:val="00A0288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667A1"/>
    <w:rsid w:val="00A70672"/>
    <w:rsid w:val="00A7352D"/>
    <w:rsid w:val="00A748B3"/>
    <w:rsid w:val="00A77633"/>
    <w:rsid w:val="00A8307C"/>
    <w:rsid w:val="00A83EFC"/>
    <w:rsid w:val="00A85A3A"/>
    <w:rsid w:val="00A9465A"/>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42D8"/>
    <w:rsid w:val="00B047B8"/>
    <w:rsid w:val="00B04D5C"/>
    <w:rsid w:val="00B063FA"/>
    <w:rsid w:val="00B07FD7"/>
    <w:rsid w:val="00B15FC8"/>
    <w:rsid w:val="00B20A80"/>
    <w:rsid w:val="00B35C2B"/>
    <w:rsid w:val="00B37564"/>
    <w:rsid w:val="00B43DB1"/>
    <w:rsid w:val="00B5470E"/>
    <w:rsid w:val="00B61758"/>
    <w:rsid w:val="00B639E1"/>
    <w:rsid w:val="00B6512E"/>
    <w:rsid w:val="00B65A90"/>
    <w:rsid w:val="00B66BF4"/>
    <w:rsid w:val="00B70C39"/>
    <w:rsid w:val="00B75699"/>
    <w:rsid w:val="00B766D2"/>
    <w:rsid w:val="00B803B8"/>
    <w:rsid w:val="00B84591"/>
    <w:rsid w:val="00B84D1E"/>
    <w:rsid w:val="00B90C6B"/>
    <w:rsid w:val="00B931E3"/>
    <w:rsid w:val="00B938B6"/>
    <w:rsid w:val="00B9411E"/>
    <w:rsid w:val="00B94A53"/>
    <w:rsid w:val="00BA41D1"/>
    <w:rsid w:val="00BB4F66"/>
    <w:rsid w:val="00BB4FC1"/>
    <w:rsid w:val="00BC04B9"/>
    <w:rsid w:val="00BC5D10"/>
    <w:rsid w:val="00BC5D14"/>
    <w:rsid w:val="00BC7F92"/>
    <w:rsid w:val="00BD19BA"/>
    <w:rsid w:val="00BD28C1"/>
    <w:rsid w:val="00BD7D0C"/>
    <w:rsid w:val="00BE1CC0"/>
    <w:rsid w:val="00BE719B"/>
    <w:rsid w:val="00BE72A6"/>
    <w:rsid w:val="00C03B97"/>
    <w:rsid w:val="00C04E9C"/>
    <w:rsid w:val="00C0608F"/>
    <w:rsid w:val="00C07A8A"/>
    <w:rsid w:val="00C10799"/>
    <w:rsid w:val="00C15100"/>
    <w:rsid w:val="00C16390"/>
    <w:rsid w:val="00C22B82"/>
    <w:rsid w:val="00C24846"/>
    <w:rsid w:val="00C30631"/>
    <w:rsid w:val="00C359D6"/>
    <w:rsid w:val="00C36FF8"/>
    <w:rsid w:val="00C41EF5"/>
    <w:rsid w:val="00C41F65"/>
    <w:rsid w:val="00C430CD"/>
    <w:rsid w:val="00C537D1"/>
    <w:rsid w:val="00C6004B"/>
    <w:rsid w:val="00C60061"/>
    <w:rsid w:val="00C6172F"/>
    <w:rsid w:val="00C63B68"/>
    <w:rsid w:val="00C63E2D"/>
    <w:rsid w:val="00C64C3C"/>
    <w:rsid w:val="00C652A8"/>
    <w:rsid w:val="00C666E0"/>
    <w:rsid w:val="00C66A1A"/>
    <w:rsid w:val="00C73A8A"/>
    <w:rsid w:val="00C7605F"/>
    <w:rsid w:val="00C76EBF"/>
    <w:rsid w:val="00C9363C"/>
    <w:rsid w:val="00C93B4A"/>
    <w:rsid w:val="00C93D08"/>
    <w:rsid w:val="00CA5546"/>
    <w:rsid w:val="00CB2867"/>
    <w:rsid w:val="00CB2B6B"/>
    <w:rsid w:val="00CB30D5"/>
    <w:rsid w:val="00CB492D"/>
    <w:rsid w:val="00CB7603"/>
    <w:rsid w:val="00CC07FA"/>
    <w:rsid w:val="00CC5F4F"/>
    <w:rsid w:val="00CD0720"/>
    <w:rsid w:val="00CD2FD9"/>
    <w:rsid w:val="00CD6532"/>
    <w:rsid w:val="00CE2077"/>
    <w:rsid w:val="00CE5D3C"/>
    <w:rsid w:val="00CF191D"/>
    <w:rsid w:val="00CF1B9D"/>
    <w:rsid w:val="00CF21B2"/>
    <w:rsid w:val="00CF687F"/>
    <w:rsid w:val="00CF7128"/>
    <w:rsid w:val="00D20432"/>
    <w:rsid w:val="00D2659C"/>
    <w:rsid w:val="00D340A7"/>
    <w:rsid w:val="00D44600"/>
    <w:rsid w:val="00D565D5"/>
    <w:rsid w:val="00D6481F"/>
    <w:rsid w:val="00D668B2"/>
    <w:rsid w:val="00D67711"/>
    <w:rsid w:val="00D8036B"/>
    <w:rsid w:val="00D87ED0"/>
    <w:rsid w:val="00D90FAC"/>
    <w:rsid w:val="00D971AB"/>
    <w:rsid w:val="00DA1F3F"/>
    <w:rsid w:val="00DA36BB"/>
    <w:rsid w:val="00DA77BE"/>
    <w:rsid w:val="00DB2731"/>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5F62"/>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24663"/>
    <w:rsid w:val="00F3083D"/>
    <w:rsid w:val="00F427E0"/>
    <w:rsid w:val="00F665D8"/>
    <w:rsid w:val="00F707AB"/>
    <w:rsid w:val="00F71327"/>
    <w:rsid w:val="00F715D0"/>
    <w:rsid w:val="00F80AAB"/>
    <w:rsid w:val="00F825EF"/>
    <w:rsid w:val="00F92908"/>
    <w:rsid w:val="00F95053"/>
    <w:rsid w:val="00F96A4E"/>
    <w:rsid w:val="00F976A6"/>
    <w:rsid w:val="00F97C45"/>
    <w:rsid w:val="00FA228B"/>
    <w:rsid w:val="00FA5589"/>
    <w:rsid w:val="00FA6A65"/>
    <w:rsid w:val="00FA6BE2"/>
    <w:rsid w:val="00FB5215"/>
    <w:rsid w:val="00FC2C0B"/>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80AAE34"/>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8EC6-FD96-4F36-B061-8F348A12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626</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2017-06-18T02:08:00Z</cp:lastPrinted>
  <dcterms:created xsi:type="dcterms:W3CDTF">2019-09-13T03:00:00Z</dcterms:created>
  <dcterms:modified xsi:type="dcterms:W3CDTF">2019-09-13T03:00:00Z</dcterms:modified>
</cp:coreProperties>
</file>